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6CA" w:rsidRPr="0022791F" w:rsidRDefault="00A056CA" w:rsidP="002060E3">
      <w:pPr>
        <w:spacing w:after="120" w:line="276" w:lineRule="auto"/>
        <w:jc w:val="left"/>
        <w:rPr>
          <w:rFonts w:asciiTheme="minorHAnsi" w:hAnsiTheme="minorHAnsi"/>
          <w:sz w:val="36"/>
          <w:szCs w:val="22"/>
        </w:rPr>
      </w:pPr>
      <w:r w:rsidRPr="0022791F">
        <w:rPr>
          <w:rFonts w:asciiTheme="minorHAnsi" w:hAnsiTheme="minorHAnsi"/>
          <w:sz w:val="36"/>
          <w:szCs w:val="22"/>
        </w:rPr>
        <w:t xml:space="preserve">You are warmly invited to </w:t>
      </w:r>
      <w:r w:rsidR="005B7CAE">
        <w:rPr>
          <w:rFonts w:asciiTheme="minorHAnsi" w:hAnsiTheme="minorHAnsi"/>
          <w:sz w:val="36"/>
          <w:szCs w:val="22"/>
        </w:rPr>
        <w:t>an event on</w:t>
      </w:r>
    </w:p>
    <w:p w:rsidR="00A056CA" w:rsidRPr="0022791F" w:rsidRDefault="00A056CA" w:rsidP="00A056CA">
      <w:pPr>
        <w:spacing w:after="120" w:line="276" w:lineRule="auto"/>
        <w:jc w:val="left"/>
        <w:rPr>
          <w:rFonts w:asciiTheme="minorHAnsi" w:hAnsiTheme="minorHAnsi"/>
          <w:b/>
          <w:color w:val="0070C0"/>
          <w:sz w:val="56"/>
          <w:szCs w:val="56"/>
          <w:lang w:val="en-US"/>
        </w:rPr>
      </w:pPr>
      <w:r w:rsidRPr="0022791F">
        <w:rPr>
          <w:rFonts w:asciiTheme="minorHAnsi" w:hAnsiTheme="minorHAnsi"/>
          <w:b/>
          <w:color w:val="0070C0"/>
          <w:sz w:val="56"/>
          <w:szCs w:val="56"/>
          <w:lang w:val="en-US"/>
        </w:rPr>
        <w:t>Coaching for sustainable learning</w:t>
      </w:r>
    </w:p>
    <w:p w:rsidR="00A056CA" w:rsidRPr="000F34B2" w:rsidRDefault="00A056CA" w:rsidP="00A056CA">
      <w:pPr>
        <w:spacing w:after="120" w:line="276" w:lineRule="auto"/>
        <w:jc w:val="left"/>
        <w:rPr>
          <w:rFonts w:asciiTheme="minorHAnsi" w:hAnsiTheme="minorHAnsi"/>
          <w:b/>
          <w:color w:val="7F7F7F"/>
          <w:sz w:val="32"/>
          <w:szCs w:val="32"/>
          <w:lang w:val="en-US"/>
        </w:rPr>
      </w:pPr>
      <w:r>
        <w:rPr>
          <w:rFonts w:asciiTheme="minorHAnsi" w:hAnsiTheme="minorHAnsi"/>
          <w:b/>
          <w:color w:val="7F7F7F"/>
          <w:sz w:val="32"/>
          <w:szCs w:val="32"/>
          <w:lang w:val="en-US"/>
        </w:rPr>
        <w:t xml:space="preserve">11:00 – 4:00 </w:t>
      </w:r>
      <w:r w:rsidRPr="000F34B2">
        <w:rPr>
          <w:rFonts w:asciiTheme="minorHAnsi" w:hAnsiTheme="minorHAnsi"/>
          <w:b/>
          <w:color w:val="7F7F7F"/>
          <w:sz w:val="32"/>
          <w:szCs w:val="32"/>
          <w:lang w:val="en-US"/>
        </w:rPr>
        <w:t>Friday 17 June</w:t>
      </w:r>
      <w:r>
        <w:rPr>
          <w:rFonts w:asciiTheme="minorHAnsi" w:hAnsiTheme="minorHAnsi"/>
          <w:b/>
          <w:color w:val="7F7F7F"/>
          <w:sz w:val="32"/>
          <w:szCs w:val="32"/>
          <w:lang w:val="en-US"/>
        </w:rPr>
        <w:t xml:space="preserve"> 2016</w:t>
      </w:r>
    </w:p>
    <w:p w:rsidR="00A056CA" w:rsidRPr="000F34B2" w:rsidRDefault="00A056CA" w:rsidP="00A056CA">
      <w:pPr>
        <w:spacing w:line="276" w:lineRule="auto"/>
        <w:jc w:val="left"/>
        <w:rPr>
          <w:rFonts w:asciiTheme="minorHAnsi" w:hAnsiTheme="minorHAnsi"/>
          <w:b/>
          <w:sz w:val="28"/>
          <w:szCs w:val="28"/>
          <w:lang w:val="en-US"/>
        </w:rPr>
      </w:pPr>
      <w:r w:rsidRPr="000F34B2">
        <w:rPr>
          <w:rFonts w:asciiTheme="minorHAnsi" w:hAnsiTheme="minorHAnsi"/>
          <w:b/>
          <w:sz w:val="28"/>
          <w:szCs w:val="28"/>
          <w:lang w:val="en-US"/>
        </w:rPr>
        <w:t>Fusion Centre</w:t>
      </w:r>
    </w:p>
    <w:p w:rsidR="00A056CA" w:rsidRPr="000F34B2" w:rsidRDefault="00A056CA" w:rsidP="00A056CA">
      <w:pPr>
        <w:spacing w:line="276" w:lineRule="auto"/>
        <w:jc w:val="left"/>
        <w:rPr>
          <w:rFonts w:asciiTheme="minorHAnsi" w:hAnsiTheme="minorHAnsi"/>
          <w:b/>
          <w:sz w:val="28"/>
          <w:szCs w:val="28"/>
          <w:lang w:val="en-US"/>
        </w:rPr>
      </w:pPr>
      <w:r w:rsidRPr="000F34B2">
        <w:rPr>
          <w:rFonts w:asciiTheme="minorHAnsi" w:hAnsiTheme="minorHAnsi"/>
          <w:b/>
          <w:sz w:val="28"/>
          <w:szCs w:val="28"/>
          <w:lang w:val="en-US"/>
        </w:rPr>
        <w:t>South &amp; City College, Birmingham</w:t>
      </w:r>
    </w:p>
    <w:p w:rsidR="00A056CA" w:rsidRPr="000F34B2" w:rsidRDefault="00A056CA" w:rsidP="00A056CA">
      <w:pPr>
        <w:spacing w:line="276" w:lineRule="auto"/>
        <w:jc w:val="left"/>
        <w:rPr>
          <w:rFonts w:asciiTheme="minorHAnsi" w:hAnsiTheme="minorHAnsi"/>
          <w:sz w:val="24"/>
          <w:szCs w:val="24"/>
          <w:lang w:val="en-US"/>
        </w:rPr>
      </w:pPr>
      <w:proofErr w:type="spellStart"/>
      <w:r w:rsidRPr="000F34B2">
        <w:rPr>
          <w:rFonts w:asciiTheme="minorHAnsi" w:hAnsiTheme="minorHAnsi"/>
          <w:sz w:val="24"/>
          <w:szCs w:val="24"/>
          <w:lang w:val="en-US"/>
        </w:rPr>
        <w:t>Digbeth</w:t>
      </w:r>
      <w:proofErr w:type="spellEnd"/>
      <w:r w:rsidRPr="000F34B2">
        <w:rPr>
          <w:rFonts w:asciiTheme="minorHAnsi" w:hAnsiTheme="minorHAnsi"/>
          <w:sz w:val="24"/>
          <w:szCs w:val="24"/>
          <w:lang w:val="en-US"/>
        </w:rPr>
        <w:t xml:space="preserve"> Campus, High Street </w:t>
      </w:r>
      <w:proofErr w:type="spellStart"/>
      <w:r w:rsidRPr="000F34B2">
        <w:rPr>
          <w:rFonts w:asciiTheme="minorHAnsi" w:hAnsiTheme="minorHAnsi"/>
          <w:sz w:val="24"/>
          <w:szCs w:val="24"/>
          <w:lang w:val="en-US"/>
        </w:rPr>
        <w:t>Deritend</w:t>
      </w:r>
      <w:proofErr w:type="spellEnd"/>
      <w:r w:rsidRPr="000F34B2">
        <w:rPr>
          <w:rFonts w:asciiTheme="minorHAnsi" w:hAnsiTheme="minorHAnsi"/>
          <w:sz w:val="24"/>
          <w:szCs w:val="24"/>
          <w:lang w:val="en-US"/>
        </w:rPr>
        <w:t xml:space="preserve"> </w:t>
      </w:r>
    </w:p>
    <w:p w:rsidR="00A056CA" w:rsidRPr="000F34B2" w:rsidRDefault="00A056CA" w:rsidP="00A056CA">
      <w:pPr>
        <w:spacing w:after="120" w:line="276" w:lineRule="auto"/>
        <w:jc w:val="left"/>
        <w:rPr>
          <w:rFonts w:asciiTheme="minorHAnsi" w:hAnsiTheme="minorHAnsi"/>
          <w:sz w:val="24"/>
          <w:szCs w:val="24"/>
          <w:lang w:val="en-US"/>
        </w:rPr>
      </w:pPr>
      <w:proofErr w:type="spellStart"/>
      <w:r w:rsidRPr="000F34B2">
        <w:rPr>
          <w:rFonts w:asciiTheme="minorHAnsi" w:hAnsiTheme="minorHAnsi"/>
          <w:sz w:val="24"/>
          <w:szCs w:val="24"/>
          <w:lang w:val="en-US"/>
        </w:rPr>
        <w:t>Digbeth</w:t>
      </w:r>
      <w:proofErr w:type="spellEnd"/>
      <w:r w:rsidRPr="000F34B2">
        <w:rPr>
          <w:rFonts w:asciiTheme="minorHAnsi" w:hAnsiTheme="minorHAnsi"/>
          <w:sz w:val="24"/>
          <w:szCs w:val="24"/>
          <w:lang w:val="en-US"/>
        </w:rPr>
        <w:t>, Birmingham B5 5SU</w:t>
      </w:r>
    </w:p>
    <w:p w:rsidR="00A056CA" w:rsidRPr="00F26177" w:rsidRDefault="00A056CA" w:rsidP="00A056CA">
      <w:pPr>
        <w:suppressAutoHyphens/>
        <w:spacing w:after="240" w:line="276" w:lineRule="auto"/>
        <w:jc w:val="left"/>
        <w:rPr>
          <w:rFonts w:asciiTheme="minorHAnsi" w:hAnsiTheme="minorHAnsi"/>
          <w:sz w:val="24"/>
          <w:szCs w:val="24"/>
          <w:lang w:val="en-US"/>
        </w:rPr>
      </w:pPr>
      <w:r w:rsidRPr="00F26177">
        <w:rPr>
          <w:rFonts w:asciiTheme="minorHAnsi" w:hAnsiTheme="minorHAnsi"/>
          <w:sz w:val="24"/>
          <w:szCs w:val="24"/>
          <w:lang w:val="en-US"/>
        </w:rPr>
        <w:t xml:space="preserve">Over the past two years, the Erasmus+ project, </w:t>
      </w:r>
      <w:r w:rsidRPr="00F26177">
        <w:rPr>
          <w:rFonts w:asciiTheme="minorHAnsi" w:hAnsiTheme="minorHAnsi"/>
          <w:b/>
          <w:sz w:val="24"/>
          <w:szCs w:val="24"/>
        </w:rPr>
        <w:t>Autonomous Literacy Learners – Sustainable Results (ALL-SR)</w:t>
      </w:r>
      <w:r w:rsidRPr="00F26177">
        <w:rPr>
          <w:rStyle w:val="FootnoteReference"/>
          <w:rFonts w:asciiTheme="minorHAnsi" w:hAnsiTheme="minorHAnsi"/>
          <w:sz w:val="24"/>
          <w:szCs w:val="24"/>
        </w:rPr>
        <w:footnoteReference w:id="1"/>
      </w:r>
      <w:r w:rsidRPr="00F26177">
        <w:rPr>
          <w:rFonts w:asciiTheme="minorHAnsi" w:hAnsiTheme="minorHAnsi"/>
          <w:sz w:val="24"/>
          <w:szCs w:val="24"/>
        </w:rPr>
        <w:t xml:space="preserve">, has explored the potential of </w:t>
      </w:r>
      <w:r w:rsidRPr="00F26177">
        <w:rPr>
          <w:rFonts w:asciiTheme="minorHAnsi" w:hAnsiTheme="minorHAnsi"/>
          <w:b/>
          <w:sz w:val="24"/>
          <w:szCs w:val="24"/>
        </w:rPr>
        <w:t>coaching</w:t>
      </w:r>
      <w:r w:rsidRPr="00F26177">
        <w:rPr>
          <w:rFonts w:asciiTheme="minorHAnsi" w:hAnsiTheme="minorHAnsi"/>
          <w:sz w:val="24"/>
          <w:szCs w:val="24"/>
        </w:rPr>
        <w:t xml:space="preserve"> to support </w:t>
      </w:r>
      <w:r w:rsidRPr="00F26177">
        <w:rPr>
          <w:rFonts w:asciiTheme="minorHAnsi" w:hAnsiTheme="minorHAnsi"/>
          <w:b/>
          <w:sz w:val="24"/>
          <w:szCs w:val="24"/>
        </w:rPr>
        <w:t>self-directed adult literacy</w:t>
      </w:r>
      <w:r w:rsidR="005B7CAE">
        <w:rPr>
          <w:rStyle w:val="FootnoteReference"/>
          <w:rFonts w:asciiTheme="minorHAnsi" w:hAnsiTheme="minorHAnsi"/>
          <w:b/>
          <w:sz w:val="24"/>
          <w:szCs w:val="24"/>
        </w:rPr>
        <w:footnoteReference w:id="2"/>
      </w:r>
      <w:r w:rsidRPr="00F26177">
        <w:rPr>
          <w:rFonts w:asciiTheme="minorHAnsi" w:hAnsiTheme="minorHAnsi"/>
          <w:b/>
          <w:sz w:val="24"/>
          <w:szCs w:val="24"/>
        </w:rPr>
        <w:t xml:space="preserve"> and language learning</w:t>
      </w:r>
      <w:r w:rsidRPr="00F26177">
        <w:rPr>
          <w:rFonts w:asciiTheme="minorHAnsi" w:hAnsiTheme="minorHAnsi"/>
          <w:sz w:val="24"/>
          <w:szCs w:val="24"/>
        </w:rPr>
        <w:t xml:space="preserve"> across a range </w:t>
      </w:r>
      <w:r w:rsidR="008117D3">
        <w:rPr>
          <w:rFonts w:asciiTheme="minorHAnsi" w:hAnsiTheme="minorHAnsi"/>
          <w:sz w:val="24"/>
          <w:szCs w:val="24"/>
        </w:rPr>
        <w:t xml:space="preserve">of different contexts in three </w:t>
      </w:r>
      <w:r w:rsidRPr="00F26177">
        <w:rPr>
          <w:rFonts w:asciiTheme="minorHAnsi" w:hAnsiTheme="minorHAnsi"/>
          <w:sz w:val="24"/>
          <w:szCs w:val="24"/>
        </w:rPr>
        <w:t>countries, UK, Germany and the Netherlands.</w:t>
      </w:r>
    </w:p>
    <w:p w:rsidR="005B7CAE" w:rsidRDefault="008117D3" w:rsidP="00890A87">
      <w:pPr>
        <w:suppressAutoHyphens/>
        <w:spacing w:after="240" w:line="276" w:lineRule="auto"/>
        <w:jc w:val="left"/>
        <w:rPr>
          <w:rFonts w:asciiTheme="minorHAnsi" w:hAnsiTheme="minorHAnsi"/>
          <w:sz w:val="24"/>
          <w:szCs w:val="24"/>
          <w:lang w:val="en-US"/>
        </w:rPr>
      </w:pPr>
      <w:r>
        <w:rPr>
          <w:rFonts w:asciiTheme="minorHAnsi" w:hAnsiTheme="minorHAnsi"/>
          <w:sz w:val="24"/>
          <w:szCs w:val="24"/>
          <w:lang w:val="en-US"/>
        </w:rPr>
        <w:t>H</w:t>
      </w:r>
      <w:r w:rsidR="00A056CA" w:rsidRPr="00F26177">
        <w:rPr>
          <w:rFonts w:asciiTheme="minorHAnsi" w:hAnsiTheme="minorHAnsi"/>
          <w:sz w:val="24"/>
          <w:szCs w:val="24"/>
          <w:lang w:val="en-US"/>
        </w:rPr>
        <w:t xml:space="preserve">osted by the project’s UK partners, Leeds Beckett University and the Oxfordshire Skills Escalator Centre (OSEC), </w:t>
      </w:r>
      <w:r>
        <w:rPr>
          <w:rFonts w:asciiTheme="minorHAnsi" w:hAnsiTheme="minorHAnsi"/>
          <w:sz w:val="24"/>
          <w:szCs w:val="24"/>
          <w:lang w:val="en-US"/>
        </w:rPr>
        <w:t>this event</w:t>
      </w:r>
      <w:r w:rsidR="00890A87">
        <w:rPr>
          <w:rFonts w:asciiTheme="minorHAnsi" w:hAnsiTheme="minorHAnsi"/>
          <w:sz w:val="24"/>
          <w:szCs w:val="24"/>
          <w:lang w:val="en-US"/>
        </w:rPr>
        <w:t xml:space="preserve"> offers</w:t>
      </w:r>
      <w:r w:rsidR="00A056CA" w:rsidRPr="00F26177">
        <w:rPr>
          <w:rFonts w:asciiTheme="minorHAnsi" w:hAnsiTheme="minorHAnsi"/>
          <w:sz w:val="24"/>
          <w:szCs w:val="24"/>
          <w:lang w:val="en-US"/>
        </w:rPr>
        <w:t xml:space="preserve"> you </w:t>
      </w:r>
      <w:r w:rsidR="00890A87">
        <w:rPr>
          <w:rFonts w:asciiTheme="minorHAnsi" w:hAnsiTheme="minorHAnsi"/>
          <w:sz w:val="24"/>
          <w:szCs w:val="24"/>
          <w:lang w:val="en-US"/>
        </w:rPr>
        <w:t xml:space="preserve">an opportunity </w:t>
      </w:r>
      <w:r w:rsidR="00A056CA" w:rsidRPr="00F26177">
        <w:rPr>
          <w:rFonts w:asciiTheme="minorHAnsi" w:hAnsiTheme="minorHAnsi"/>
          <w:sz w:val="24"/>
          <w:szCs w:val="24"/>
          <w:lang w:val="en-US"/>
        </w:rPr>
        <w:t xml:space="preserve">to </w:t>
      </w:r>
      <w:r w:rsidR="00890A87">
        <w:rPr>
          <w:rFonts w:asciiTheme="minorHAnsi" w:hAnsiTheme="minorHAnsi"/>
          <w:sz w:val="24"/>
          <w:szCs w:val="24"/>
          <w:lang w:val="en-US"/>
        </w:rPr>
        <w:t xml:space="preserve">explore </w:t>
      </w:r>
      <w:r w:rsidR="005B7CAE" w:rsidRPr="00F26177">
        <w:rPr>
          <w:rFonts w:asciiTheme="minorHAnsi" w:hAnsiTheme="minorHAnsi"/>
          <w:sz w:val="24"/>
          <w:szCs w:val="24"/>
          <w:lang w:val="en-US"/>
        </w:rPr>
        <w:t xml:space="preserve">the concept of </w:t>
      </w:r>
      <w:r w:rsidR="005B7CAE" w:rsidRPr="005B7CAE">
        <w:rPr>
          <w:rFonts w:asciiTheme="minorHAnsi" w:hAnsiTheme="minorHAnsi"/>
          <w:b/>
          <w:sz w:val="24"/>
          <w:szCs w:val="24"/>
          <w:lang w:val="en-US"/>
        </w:rPr>
        <w:t>self-directed literacy and language learning</w:t>
      </w:r>
      <w:r w:rsidR="005B7CAE" w:rsidRPr="00F26177">
        <w:rPr>
          <w:rFonts w:asciiTheme="minorHAnsi" w:hAnsiTheme="minorHAnsi"/>
          <w:sz w:val="24"/>
          <w:szCs w:val="24"/>
          <w:lang w:val="en-US"/>
        </w:rPr>
        <w:t xml:space="preserve"> and the practicalities of </w:t>
      </w:r>
      <w:r w:rsidR="005B7CAE" w:rsidRPr="005B7CAE">
        <w:rPr>
          <w:rFonts w:asciiTheme="minorHAnsi" w:hAnsiTheme="minorHAnsi"/>
          <w:b/>
          <w:sz w:val="24"/>
          <w:szCs w:val="24"/>
          <w:lang w:val="en-US"/>
        </w:rPr>
        <w:t>coaching</w:t>
      </w:r>
      <w:r w:rsidR="005B7CAE" w:rsidRPr="00F26177">
        <w:rPr>
          <w:rFonts w:asciiTheme="minorHAnsi" w:hAnsiTheme="minorHAnsi"/>
          <w:sz w:val="24"/>
          <w:szCs w:val="24"/>
          <w:lang w:val="en-US"/>
        </w:rPr>
        <w:t xml:space="preserve"> to support it.</w:t>
      </w:r>
    </w:p>
    <w:p w:rsidR="005B7CAE" w:rsidRDefault="005B7CAE" w:rsidP="005B7CAE">
      <w:pPr>
        <w:suppressAutoHyphens/>
        <w:spacing w:after="240" w:line="276" w:lineRule="auto"/>
        <w:jc w:val="left"/>
        <w:rPr>
          <w:rFonts w:asciiTheme="minorHAnsi" w:hAnsiTheme="minorHAnsi"/>
          <w:sz w:val="24"/>
          <w:szCs w:val="24"/>
        </w:rPr>
      </w:pPr>
      <w:r>
        <w:rPr>
          <w:rFonts w:asciiTheme="minorHAnsi" w:hAnsiTheme="minorHAnsi"/>
          <w:sz w:val="24"/>
          <w:szCs w:val="24"/>
        </w:rPr>
        <w:t>A full agenda will be sent out closer to the event, but the day will include practice reports from the UK, Germany and the Netherlands, with plenty of opportunity for discussion and interaction.</w:t>
      </w:r>
    </w:p>
    <w:p w:rsidR="00A056CA" w:rsidRPr="00F26177" w:rsidRDefault="00A056CA" w:rsidP="00A056CA">
      <w:pPr>
        <w:suppressAutoHyphens/>
        <w:spacing w:after="240" w:line="276" w:lineRule="auto"/>
        <w:jc w:val="left"/>
        <w:rPr>
          <w:rFonts w:asciiTheme="minorHAnsi" w:hAnsiTheme="minorHAnsi"/>
          <w:b/>
          <w:sz w:val="28"/>
          <w:szCs w:val="24"/>
        </w:rPr>
      </w:pPr>
      <w:r w:rsidRPr="00F26177">
        <w:rPr>
          <w:rFonts w:asciiTheme="minorHAnsi" w:hAnsiTheme="minorHAnsi"/>
          <w:b/>
          <w:sz w:val="28"/>
          <w:szCs w:val="24"/>
        </w:rPr>
        <w:t xml:space="preserve">Please join us for what we anticipate will be a stimulating and rewarding day. </w:t>
      </w:r>
    </w:p>
    <w:p w:rsidR="009A16EC" w:rsidRDefault="00A056CA" w:rsidP="008C511D">
      <w:pPr>
        <w:suppressAutoHyphens/>
        <w:spacing w:after="120" w:line="276" w:lineRule="auto"/>
        <w:jc w:val="left"/>
        <w:rPr>
          <w:rFonts w:asciiTheme="minorHAnsi" w:hAnsiTheme="minorHAnsi"/>
          <w:sz w:val="24"/>
          <w:szCs w:val="24"/>
        </w:rPr>
      </w:pPr>
      <w:r w:rsidRPr="00F26177">
        <w:rPr>
          <w:rFonts w:asciiTheme="minorHAnsi" w:hAnsiTheme="minorHAnsi"/>
          <w:sz w:val="24"/>
          <w:szCs w:val="24"/>
        </w:rPr>
        <w:t>There is no charge for this event</w:t>
      </w:r>
      <w:r w:rsidR="00B228D3">
        <w:rPr>
          <w:rFonts w:asciiTheme="minorHAnsi" w:hAnsiTheme="minorHAnsi"/>
          <w:sz w:val="24"/>
          <w:szCs w:val="24"/>
        </w:rPr>
        <w:t xml:space="preserve"> and lunch will be provided</w:t>
      </w:r>
      <w:r w:rsidR="004B47C5">
        <w:rPr>
          <w:rFonts w:asciiTheme="minorHAnsi" w:hAnsiTheme="minorHAnsi"/>
          <w:sz w:val="24"/>
          <w:szCs w:val="24"/>
        </w:rPr>
        <w:t xml:space="preserve">. You can book here </w:t>
      </w:r>
    </w:p>
    <w:p w:rsidR="009A16EC" w:rsidRDefault="009A16EC" w:rsidP="008C511D">
      <w:pPr>
        <w:suppressAutoHyphens/>
        <w:spacing w:after="120" w:line="276" w:lineRule="auto"/>
        <w:jc w:val="left"/>
        <w:rPr>
          <w:rFonts w:asciiTheme="minorHAnsi" w:hAnsiTheme="minorHAnsi"/>
          <w:sz w:val="24"/>
          <w:szCs w:val="24"/>
        </w:rPr>
      </w:pPr>
      <w:hyperlink r:id="rId8" w:history="1">
        <w:r w:rsidRPr="000D3820">
          <w:rPr>
            <w:rStyle w:val="Hyperlink"/>
            <w:rFonts w:asciiTheme="minorHAnsi" w:hAnsiTheme="minorHAnsi"/>
            <w:sz w:val="24"/>
            <w:szCs w:val="24"/>
          </w:rPr>
          <w:t>https://www.eventbrite.co.uk/e</w:t>
        </w:r>
        <w:bookmarkStart w:id="0" w:name="_GoBack"/>
        <w:bookmarkEnd w:id="0"/>
        <w:r w:rsidRPr="000D3820">
          <w:rPr>
            <w:rStyle w:val="Hyperlink"/>
            <w:rFonts w:asciiTheme="minorHAnsi" w:hAnsiTheme="minorHAnsi"/>
            <w:sz w:val="24"/>
            <w:szCs w:val="24"/>
          </w:rPr>
          <w:t>/</w:t>
        </w:r>
        <w:r w:rsidRPr="000D3820">
          <w:rPr>
            <w:rStyle w:val="Hyperlink"/>
            <w:rFonts w:asciiTheme="minorHAnsi" w:hAnsiTheme="minorHAnsi"/>
            <w:sz w:val="24"/>
            <w:szCs w:val="24"/>
          </w:rPr>
          <w:t>coaching-for-sustainable-learning-tickets-24619118446</w:t>
        </w:r>
      </w:hyperlink>
      <w:r>
        <w:rPr>
          <w:rFonts w:asciiTheme="minorHAnsi" w:hAnsiTheme="minorHAnsi"/>
          <w:sz w:val="24"/>
          <w:szCs w:val="24"/>
        </w:rPr>
        <w:t xml:space="preserve"> </w:t>
      </w:r>
    </w:p>
    <w:p w:rsidR="00851A8A" w:rsidRPr="00BA5228" w:rsidRDefault="00851A8A" w:rsidP="00D00B6D">
      <w:pPr>
        <w:pStyle w:val="NormalWeb"/>
        <w:pBdr>
          <w:top w:val="single" w:sz="4" w:space="1" w:color="auto"/>
          <w:left w:val="single" w:sz="4" w:space="4" w:color="auto"/>
          <w:bottom w:val="single" w:sz="4" w:space="1" w:color="auto"/>
          <w:right w:val="single" w:sz="4" w:space="4" w:color="auto"/>
        </w:pBdr>
        <w:shd w:val="clear" w:color="auto" w:fill="EBF6F9"/>
        <w:spacing w:line="276" w:lineRule="auto"/>
        <w:rPr>
          <w:rFonts w:ascii="Calibri" w:hAnsi="Calibri"/>
          <w:color w:val="000000"/>
          <w:sz w:val="28"/>
          <w:szCs w:val="28"/>
        </w:rPr>
      </w:pPr>
      <w:r w:rsidRPr="00BA5228">
        <w:rPr>
          <w:rStyle w:val="Strong"/>
          <w:rFonts w:ascii="Calibri" w:hAnsi="Calibri"/>
          <w:color w:val="000000"/>
          <w:sz w:val="28"/>
          <w:szCs w:val="28"/>
        </w:rPr>
        <w:t>Why self-directed literacy and language learning? Why coaching to support it?</w:t>
      </w:r>
    </w:p>
    <w:p w:rsidR="00851A8A" w:rsidRPr="00851A8A" w:rsidRDefault="00851A8A" w:rsidP="00D00B6D">
      <w:pPr>
        <w:pBdr>
          <w:top w:val="single" w:sz="4" w:space="1" w:color="auto"/>
          <w:left w:val="single" w:sz="4" w:space="4" w:color="auto"/>
          <w:bottom w:val="single" w:sz="4" w:space="1" w:color="auto"/>
          <w:right w:val="single" w:sz="4" w:space="4" w:color="auto"/>
        </w:pBdr>
        <w:shd w:val="clear" w:color="auto" w:fill="EBF6F9"/>
        <w:suppressAutoHyphens/>
        <w:spacing w:after="240" w:line="276" w:lineRule="auto"/>
        <w:jc w:val="left"/>
        <w:rPr>
          <w:rFonts w:asciiTheme="minorHAnsi" w:hAnsiTheme="minorHAnsi"/>
          <w:sz w:val="24"/>
          <w:szCs w:val="24"/>
        </w:rPr>
      </w:pPr>
      <w:r w:rsidRPr="00851A8A">
        <w:rPr>
          <w:rFonts w:asciiTheme="minorHAnsi" w:hAnsiTheme="minorHAnsi"/>
          <w:bCs/>
          <w:sz w:val="24"/>
          <w:szCs w:val="24"/>
        </w:rPr>
        <w:t>Confidence and personal learning strategies</w:t>
      </w:r>
      <w:r w:rsidRPr="00851A8A">
        <w:rPr>
          <w:rFonts w:asciiTheme="minorHAnsi" w:hAnsiTheme="minorHAnsi"/>
          <w:sz w:val="24"/>
          <w:szCs w:val="24"/>
        </w:rPr>
        <w:t xml:space="preserve"> play a key role in </w:t>
      </w:r>
      <w:r w:rsidRPr="00851A8A">
        <w:rPr>
          <w:rFonts w:asciiTheme="minorHAnsi" w:hAnsiTheme="minorHAnsi"/>
          <w:bCs/>
          <w:sz w:val="24"/>
          <w:szCs w:val="24"/>
        </w:rPr>
        <w:t xml:space="preserve">effective </w:t>
      </w:r>
      <w:r w:rsidRPr="00851A8A">
        <w:rPr>
          <w:rFonts w:asciiTheme="minorHAnsi" w:hAnsiTheme="minorHAnsi"/>
          <w:sz w:val="24"/>
          <w:szCs w:val="24"/>
        </w:rPr>
        <w:t>literacy and language learning. Many learners, however, lack both strategies and confidence</w:t>
      </w:r>
      <w:r>
        <w:rPr>
          <w:rFonts w:asciiTheme="minorHAnsi" w:hAnsiTheme="minorHAnsi"/>
          <w:sz w:val="24"/>
          <w:szCs w:val="24"/>
        </w:rPr>
        <w:t>.</w:t>
      </w:r>
      <w:r w:rsidRPr="00851A8A">
        <w:rPr>
          <w:rFonts w:asciiTheme="minorHAnsi" w:hAnsiTheme="minorHAnsi"/>
          <w:sz w:val="24"/>
          <w:szCs w:val="24"/>
        </w:rPr>
        <w:t xml:space="preserve"> This greatly reduces the impact of formal instruction. </w:t>
      </w:r>
      <w:r>
        <w:rPr>
          <w:rFonts w:asciiTheme="minorHAnsi" w:hAnsiTheme="minorHAnsi"/>
          <w:sz w:val="24"/>
          <w:szCs w:val="24"/>
        </w:rPr>
        <w:t>Even m</w:t>
      </w:r>
      <w:r w:rsidRPr="00851A8A">
        <w:rPr>
          <w:rFonts w:asciiTheme="minorHAnsi" w:hAnsiTheme="minorHAnsi"/>
          <w:sz w:val="24"/>
          <w:szCs w:val="24"/>
        </w:rPr>
        <w:t xml:space="preserve">ore importantly, it severely limits </w:t>
      </w:r>
      <w:r w:rsidR="00BA5228">
        <w:rPr>
          <w:rFonts w:asciiTheme="minorHAnsi" w:hAnsiTheme="minorHAnsi"/>
          <w:sz w:val="24"/>
          <w:szCs w:val="24"/>
        </w:rPr>
        <w:t>the ability of learners to engage in the</w:t>
      </w:r>
      <w:r w:rsidRPr="00851A8A">
        <w:rPr>
          <w:rFonts w:asciiTheme="minorHAnsi" w:hAnsiTheme="minorHAnsi"/>
          <w:sz w:val="24"/>
          <w:szCs w:val="24"/>
        </w:rPr>
        <w:t xml:space="preserve"> </w:t>
      </w:r>
      <w:r w:rsidR="00BA5228">
        <w:rPr>
          <w:rFonts w:asciiTheme="minorHAnsi" w:hAnsiTheme="minorHAnsi"/>
          <w:sz w:val="24"/>
          <w:szCs w:val="24"/>
        </w:rPr>
        <w:t xml:space="preserve">longer-term </w:t>
      </w:r>
      <w:r w:rsidRPr="00851A8A">
        <w:rPr>
          <w:rFonts w:asciiTheme="minorHAnsi" w:hAnsiTheme="minorHAnsi"/>
          <w:sz w:val="24"/>
          <w:szCs w:val="24"/>
        </w:rPr>
        <w:t xml:space="preserve">self-directed learning </w:t>
      </w:r>
      <w:r w:rsidR="00BA5228">
        <w:rPr>
          <w:rFonts w:asciiTheme="minorHAnsi" w:hAnsiTheme="minorHAnsi"/>
          <w:sz w:val="24"/>
          <w:szCs w:val="24"/>
        </w:rPr>
        <w:t xml:space="preserve">needed </w:t>
      </w:r>
      <w:r w:rsidRPr="00851A8A">
        <w:rPr>
          <w:rFonts w:asciiTheme="minorHAnsi" w:hAnsiTheme="minorHAnsi"/>
          <w:sz w:val="24"/>
          <w:szCs w:val="24"/>
        </w:rPr>
        <w:t>t</w:t>
      </w:r>
      <w:r w:rsidR="00BA5228">
        <w:rPr>
          <w:rFonts w:asciiTheme="minorHAnsi" w:hAnsiTheme="minorHAnsi"/>
          <w:sz w:val="24"/>
          <w:szCs w:val="24"/>
        </w:rPr>
        <w:t>o</w:t>
      </w:r>
      <w:r w:rsidRPr="00851A8A">
        <w:rPr>
          <w:rFonts w:asciiTheme="minorHAnsi" w:hAnsiTheme="minorHAnsi"/>
          <w:sz w:val="24"/>
          <w:szCs w:val="24"/>
        </w:rPr>
        <w:t xml:space="preserve"> sustai</w:t>
      </w:r>
      <w:r w:rsidR="00BA5228">
        <w:rPr>
          <w:rFonts w:asciiTheme="minorHAnsi" w:hAnsiTheme="minorHAnsi"/>
          <w:sz w:val="24"/>
          <w:szCs w:val="24"/>
        </w:rPr>
        <w:t>n</w:t>
      </w:r>
      <w:r w:rsidRPr="00851A8A">
        <w:rPr>
          <w:rFonts w:asciiTheme="minorHAnsi" w:hAnsiTheme="minorHAnsi"/>
          <w:sz w:val="24"/>
          <w:szCs w:val="24"/>
        </w:rPr>
        <w:t xml:space="preserve"> literacy and language skills</w:t>
      </w:r>
      <w:r w:rsidR="00BA5228">
        <w:rPr>
          <w:rFonts w:asciiTheme="minorHAnsi" w:hAnsiTheme="minorHAnsi"/>
          <w:sz w:val="24"/>
          <w:szCs w:val="24"/>
        </w:rPr>
        <w:t xml:space="preserve"> across the lifespan</w:t>
      </w:r>
      <w:r w:rsidRPr="00851A8A">
        <w:rPr>
          <w:rFonts w:asciiTheme="minorHAnsi" w:hAnsiTheme="minorHAnsi"/>
          <w:sz w:val="24"/>
          <w:szCs w:val="24"/>
        </w:rPr>
        <w:t xml:space="preserve">. </w:t>
      </w:r>
    </w:p>
    <w:p w:rsidR="00B228D3" w:rsidRPr="00D00B6D" w:rsidRDefault="00851A8A" w:rsidP="00D00B6D">
      <w:pPr>
        <w:pBdr>
          <w:top w:val="single" w:sz="4" w:space="1" w:color="auto"/>
          <w:left w:val="single" w:sz="4" w:space="4" w:color="auto"/>
          <w:bottom w:val="single" w:sz="4" w:space="1" w:color="auto"/>
          <w:right w:val="single" w:sz="4" w:space="4" w:color="auto"/>
        </w:pBdr>
        <w:shd w:val="clear" w:color="auto" w:fill="EBF6F9"/>
        <w:suppressAutoHyphens/>
        <w:spacing w:after="240" w:line="276" w:lineRule="auto"/>
        <w:jc w:val="left"/>
        <w:rPr>
          <w:rFonts w:asciiTheme="minorHAnsi" w:hAnsiTheme="minorHAnsi"/>
          <w:sz w:val="24"/>
          <w:szCs w:val="24"/>
        </w:rPr>
      </w:pPr>
      <w:r w:rsidRPr="00851A8A">
        <w:rPr>
          <w:rFonts w:asciiTheme="minorHAnsi" w:hAnsiTheme="minorHAnsi"/>
          <w:sz w:val="24"/>
          <w:szCs w:val="24"/>
        </w:rPr>
        <w:t xml:space="preserve">Coaching is an approach specifically designed to help people become more effective self-directed learners. It has proved powerfully effective in a range of other contexts, but we know relatively little about its potential in the field of adult literacy and language learning. What does it have to offer? What are its limitations? What might </w:t>
      </w:r>
      <w:proofErr w:type="gramStart"/>
      <w:r w:rsidR="00BA5228">
        <w:rPr>
          <w:rFonts w:asciiTheme="minorHAnsi" w:hAnsiTheme="minorHAnsi"/>
          <w:sz w:val="24"/>
          <w:szCs w:val="24"/>
        </w:rPr>
        <w:t>coaching</w:t>
      </w:r>
      <w:proofErr w:type="gramEnd"/>
      <w:r w:rsidR="00BA5228">
        <w:rPr>
          <w:rFonts w:asciiTheme="minorHAnsi" w:hAnsiTheme="minorHAnsi"/>
          <w:sz w:val="24"/>
          <w:szCs w:val="24"/>
        </w:rPr>
        <w:t xml:space="preserve"> for self-directed literacy and language learning </w:t>
      </w:r>
      <w:r w:rsidRPr="00851A8A">
        <w:rPr>
          <w:rFonts w:asciiTheme="minorHAnsi" w:hAnsiTheme="minorHAnsi"/>
          <w:sz w:val="24"/>
          <w:szCs w:val="24"/>
        </w:rPr>
        <w:t>look like in practice?</w:t>
      </w:r>
    </w:p>
    <w:sectPr w:rsidR="00B228D3" w:rsidRPr="00D00B6D" w:rsidSect="002060E3">
      <w:headerReference w:type="even" r:id="rId9"/>
      <w:headerReference w:type="default" r:id="rId10"/>
      <w:headerReference w:type="first" r:id="rId11"/>
      <w:pgSz w:w="11906" w:h="16838" w:code="9"/>
      <w:pgMar w:top="720" w:right="720" w:bottom="720" w:left="720" w:header="65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547" w:rsidRDefault="007A2547" w:rsidP="00A056CA">
      <w:r>
        <w:separator/>
      </w:r>
    </w:p>
  </w:endnote>
  <w:endnote w:type="continuationSeparator" w:id="0">
    <w:p w:rsidR="007A2547" w:rsidRDefault="007A2547" w:rsidP="00A0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547" w:rsidRDefault="007A2547" w:rsidP="00A056CA">
      <w:r>
        <w:separator/>
      </w:r>
    </w:p>
  </w:footnote>
  <w:footnote w:type="continuationSeparator" w:id="0">
    <w:p w:rsidR="007A2547" w:rsidRDefault="007A2547" w:rsidP="00A056CA">
      <w:r>
        <w:continuationSeparator/>
      </w:r>
    </w:p>
  </w:footnote>
  <w:footnote w:id="1">
    <w:p w:rsidR="00A056CA" w:rsidRPr="007474A2" w:rsidRDefault="00A056CA" w:rsidP="00A056CA">
      <w:pPr>
        <w:rPr>
          <w:sz w:val="18"/>
          <w:szCs w:val="18"/>
          <w:lang w:val="en-US"/>
        </w:rPr>
      </w:pPr>
      <w:r w:rsidRPr="000E090F">
        <w:rPr>
          <w:rStyle w:val="FootnoteReference"/>
          <w:sz w:val="18"/>
          <w:szCs w:val="18"/>
        </w:rPr>
        <w:footnoteRef/>
      </w:r>
      <w:r w:rsidR="00BA5228">
        <w:rPr>
          <w:sz w:val="18"/>
          <w:szCs w:val="18"/>
          <w:lang w:val="en-US"/>
        </w:rPr>
        <w:t xml:space="preserve"> Find out more at </w:t>
      </w:r>
      <w:hyperlink r:id="rId1" w:history="1">
        <w:r w:rsidR="00BA5228" w:rsidRPr="00C55E5C">
          <w:rPr>
            <w:rStyle w:val="Hyperlink"/>
            <w:sz w:val="18"/>
            <w:szCs w:val="18"/>
            <w:lang w:val="en-US"/>
          </w:rPr>
          <w:t>http://www.itta.uva.nl/projecten/autonomous-literacy-learners-sustainable-results-49</w:t>
        </w:r>
      </w:hyperlink>
      <w:r w:rsidR="00BA5228">
        <w:rPr>
          <w:sz w:val="18"/>
          <w:szCs w:val="18"/>
          <w:lang w:val="en-US"/>
        </w:rPr>
        <w:t xml:space="preserve"> </w:t>
      </w:r>
    </w:p>
  </w:footnote>
  <w:footnote w:id="2">
    <w:p w:rsidR="005B7CAE" w:rsidRPr="00BA5228" w:rsidRDefault="005B7CAE">
      <w:pPr>
        <w:pStyle w:val="FootnoteText"/>
        <w:rPr>
          <w:sz w:val="18"/>
          <w:szCs w:val="18"/>
        </w:rPr>
      </w:pPr>
      <w:r w:rsidRPr="00BA5228">
        <w:rPr>
          <w:rStyle w:val="FootnoteReference"/>
          <w:sz w:val="18"/>
          <w:szCs w:val="18"/>
        </w:rPr>
        <w:footnoteRef/>
      </w:r>
      <w:r w:rsidRPr="00BA5228">
        <w:rPr>
          <w:sz w:val="18"/>
          <w:szCs w:val="18"/>
        </w:rPr>
        <w:t xml:space="preserve"> Including numeracy and basic digital skills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16" w:rsidRDefault="007E7D13" w:rsidP="0057650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3816" w:rsidRDefault="007A25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E3" w:rsidRDefault="002060E3" w:rsidP="00851A8A">
    <w:pPr>
      <w:pStyle w:val="Header"/>
      <w:pBdr>
        <w:bottom w:val="single" w:sz="4" w:space="1" w:color="auto"/>
      </w:pBdr>
      <w:spacing w:after="600" w:line="276" w:lineRule="auto"/>
      <w:jc w:val="center"/>
    </w:pPr>
    <w:r w:rsidRPr="007774B7">
      <w:rPr>
        <w:noProof/>
        <w:lang w:eastAsia="en-GB"/>
      </w:rPr>
      <w:drawing>
        <wp:inline distT="0" distB="0" distL="0" distR="0" wp14:anchorId="25550869" wp14:editId="4A306136">
          <wp:extent cx="1506714" cy="67627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880" cy="682633"/>
                  </a:xfrm>
                  <a:prstGeom prst="rect">
                    <a:avLst/>
                  </a:prstGeom>
                  <a:noFill/>
                  <a:ln>
                    <a:noFill/>
                  </a:ln>
                  <a:extLst/>
                </pic:spPr>
              </pic:pic>
            </a:graphicData>
          </a:graphic>
        </wp:inline>
      </w:drawing>
    </w:r>
    <w:r>
      <w:t xml:space="preserve">       </w:t>
    </w:r>
    <w:r>
      <w:rPr>
        <w:noProof/>
        <w:lang w:eastAsia="en-GB"/>
      </w:rPr>
      <w:drawing>
        <wp:inline distT="0" distB="0" distL="0" distR="0" wp14:anchorId="3D0E2FE1" wp14:editId="644FADB7">
          <wp:extent cx="809625" cy="686018"/>
          <wp:effectExtent l="0" t="0" r="0" b="0"/>
          <wp:docPr id="13" name="Picture 13" descr="F:\osec\osec-management-admin\paperwork\16-3-23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ec\osec-management-admin\paperwork\16-3-23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654" cy="691127"/>
                  </a:xfrm>
                  <a:prstGeom prst="rect">
                    <a:avLst/>
                  </a:prstGeom>
                  <a:noFill/>
                  <a:ln>
                    <a:noFill/>
                  </a:ln>
                </pic:spPr>
              </pic:pic>
            </a:graphicData>
          </a:graphic>
        </wp:inline>
      </w:drawing>
    </w:r>
    <w:r>
      <w:t xml:space="preserve">             </w:t>
    </w:r>
    <w:r>
      <w:rPr>
        <w:noProof/>
        <w:lang w:eastAsia="en-GB"/>
      </w:rPr>
      <w:drawing>
        <wp:inline distT="0" distB="0" distL="0" distR="0" wp14:anchorId="5FC843A8" wp14:editId="20D87FBD">
          <wp:extent cx="1447800" cy="688588"/>
          <wp:effectExtent l="0" t="0" r="0" b="0"/>
          <wp:docPr id="14" name="Picture 14" descr="G:\work\osec\osec-work\14_all-sr\all-sr_2-management-admin\all-sr_3-templates\15-3-30_logo 2015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osec\osec-work\14_all-sr\all-sr_2-management-admin\all-sr_3-templates\15-3-30_logo 2015033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0" cy="688588"/>
                  </a:xfrm>
                  <a:prstGeom prst="rect">
                    <a:avLst/>
                  </a:prstGeom>
                  <a:noFill/>
                  <a:ln>
                    <a:noFill/>
                  </a:ln>
                </pic:spPr>
              </pic:pic>
            </a:graphicData>
          </a:graphic>
        </wp:inline>
      </w:drawing>
    </w:r>
    <w:r>
      <w:t xml:space="preserve">     </w:t>
    </w:r>
    <w:r>
      <w:rPr>
        <w:noProof/>
        <w:lang w:eastAsia="en-GB"/>
      </w:rPr>
      <w:drawing>
        <wp:inline distT="0" distB="0" distL="0" distR="0" wp14:anchorId="2CA94B3B" wp14:editId="75B7DA8A">
          <wp:extent cx="1704475" cy="485775"/>
          <wp:effectExtent l="0" t="0" r="0" b="0"/>
          <wp:docPr id="15" name="Picture 15" descr="G:\work\osec\osec-work\14_all-sr\all-sr_2-management-admin\all-sr_3-templates\15-3-30_logo-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osec\osec-work\14_all-sr\all-sr_2-management-admin\all-sr_3-templates\15-3-30_logo-erasmu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8896" cy="4898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5DF" w:rsidRDefault="007E7D13" w:rsidP="007774B7">
    <w:pPr>
      <w:pStyle w:val="Header"/>
      <w:jc w:val="center"/>
    </w:pPr>
    <w:r w:rsidRPr="007774B7">
      <w:rPr>
        <w:noProof/>
        <w:lang w:eastAsia="en-GB"/>
      </w:rPr>
      <w:drawing>
        <wp:inline distT="0" distB="0" distL="0" distR="0" wp14:anchorId="2947E49C" wp14:editId="4619ED8B">
          <wp:extent cx="1506714" cy="67627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880" cy="682633"/>
                  </a:xfrm>
                  <a:prstGeom prst="rect">
                    <a:avLst/>
                  </a:prstGeom>
                  <a:noFill/>
                  <a:ln>
                    <a:noFill/>
                  </a:ln>
                  <a:extLst/>
                </pic:spPr>
              </pic:pic>
            </a:graphicData>
          </a:graphic>
        </wp:inline>
      </w:drawing>
    </w:r>
    <w:r>
      <w:t xml:space="preserve">       </w:t>
    </w:r>
    <w:r>
      <w:rPr>
        <w:noProof/>
        <w:lang w:eastAsia="en-GB"/>
      </w:rPr>
      <w:drawing>
        <wp:inline distT="0" distB="0" distL="0" distR="0" wp14:anchorId="6BBAC22A" wp14:editId="76B7A8D6">
          <wp:extent cx="809625" cy="686018"/>
          <wp:effectExtent l="0" t="0" r="0" b="0"/>
          <wp:docPr id="9" name="Picture 9" descr="F:\osec\osec-management-admin\paperwork\16-3-23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ec\osec-management-admin\paperwork\16-3-23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654" cy="691127"/>
                  </a:xfrm>
                  <a:prstGeom prst="rect">
                    <a:avLst/>
                  </a:prstGeom>
                  <a:noFill/>
                  <a:ln>
                    <a:noFill/>
                  </a:ln>
                </pic:spPr>
              </pic:pic>
            </a:graphicData>
          </a:graphic>
        </wp:inline>
      </w:drawing>
    </w:r>
    <w:r>
      <w:t xml:space="preserve">             </w:t>
    </w:r>
    <w:r>
      <w:rPr>
        <w:noProof/>
        <w:lang w:eastAsia="en-GB"/>
      </w:rPr>
      <w:drawing>
        <wp:inline distT="0" distB="0" distL="0" distR="0" wp14:anchorId="7ED50303" wp14:editId="4CE1923C">
          <wp:extent cx="1447800" cy="688588"/>
          <wp:effectExtent l="0" t="0" r="0" b="0"/>
          <wp:docPr id="10" name="Picture 10" descr="G:\work\osec\osec-work\14_all-sr\all-sr_2-management-admin\all-sr_3-templates\15-3-30_logo 2015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osec\osec-work\14_all-sr\all-sr_2-management-admin\all-sr_3-templates\15-3-30_logo 2015033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0" cy="688588"/>
                  </a:xfrm>
                  <a:prstGeom prst="rect">
                    <a:avLst/>
                  </a:prstGeom>
                  <a:noFill/>
                  <a:ln>
                    <a:noFill/>
                  </a:ln>
                </pic:spPr>
              </pic:pic>
            </a:graphicData>
          </a:graphic>
        </wp:inline>
      </w:drawing>
    </w:r>
    <w:r>
      <w:t xml:space="preserve">     </w:t>
    </w:r>
    <w:r>
      <w:rPr>
        <w:noProof/>
        <w:lang w:eastAsia="en-GB"/>
      </w:rPr>
      <w:drawing>
        <wp:inline distT="0" distB="0" distL="0" distR="0" wp14:anchorId="04B3E34A" wp14:editId="0423390C">
          <wp:extent cx="1704475" cy="485775"/>
          <wp:effectExtent l="0" t="0" r="0" b="0"/>
          <wp:docPr id="11" name="Picture 11" descr="G:\work\osec\osec-work\14_all-sr\all-sr_2-management-admin\all-sr_3-templates\15-3-30_logo-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osec\osec-work\14_all-sr\all-sr_2-management-admin\all-sr_3-templates\15-3-30_logo-erasmu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8896" cy="48988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6CA"/>
    <w:rsid w:val="00000D4E"/>
    <w:rsid w:val="00000EB6"/>
    <w:rsid w:val="000026A4"/>
    <w:rsid w:val="00003A20"/>
    <w:rsid w:val="000048B4"/>
    <w:rsid w:val="00005650"/>
    <w:rsid w:val="00005C6C"/>
    <w:rsid w:val="000103FB"/>
    <w:rsid w:val="00011889"/>
    <w:rsid w:val="00011BF3"/>
    <w:rsid w:val="00011C8E"/>
    <w:rsid w:val="0001200C"/>
    <w:rsid w:val="00015F30"/>
    <w:rsid w:val="00016C1A"/>
    <w:rsid w:val="0001744A"/>
    <w:rsid w:val="00017682"/>
    <w:rsid w:val="00017786"/>
    <w:rsid w:val="000177E4"/>
    <w:rsid w:val="000201CA"/>
    <w:rsid w:val="00020A9E"/>
    <w:rsid w:val="00023521"/>
    <w:rsid w:val="0002524C"/>
    <w:rsid w:val="00027DAB"/>
    <w:rsid w:val="000301B8"/>
    <w:rsid w:val="00031B55"/>
    <w:rsid w:val="00034001"/>
    <w:rsid w:val="00035E9D"/>
    <w:rsid w:val="00037766"/>
    <w:rsid w:val="00041663"/>
    <w:rsid w:val="00046066"/>
    <w:rsid w:val="00046111"/>
    <w:rsid w:val="00046822"/>
    <w:rsid w:val="000469A8"/>
    <w:rsid w:val="000522A1"/>
    <w:rsid w:val="00052FFF"/>
    <w:rsid w:val="00053E43"/>
    <w:rsid w:val="00054758"/>
    <w:rsid w:val="00054F77"/>
    <w:rsid w:val="000559AD"/>
    <w:rsid w:val="000577CD"/>
    <w:rsid w:val="00061670"/>
    <w:rsid w:val="0006219C"/>
    <w:rsid w:val="00064C54"/>
    <w:rsid w:val="00065D88"/>
    <w:rsid w:val="00066108"/>
    <w:rsid w:val="000661BF"/>
    <w:rsid w:val="000703F0"/>
    <w:rsid w:val="00070A9D"/>
    <w:rsid w:val="00071B89"/>
    <w:rsid w:val="000720E0"/>
    <w:rsid w:val="00072A56"/>
    <w:rsid w:val="00073ADF"/>
    <w:rsid w:val="00073E7B"/>
    <w:rsid w:val="000759AE"/>
    <w:rsid w:val="00077369"/>
    <w:rsid w:val="000823EB"/>
    <w:rsid w:val="00084096"/>
    <w:rsid w:val="0008431B"/>
    <w:rsid w:val="00085029"/>
    <w:rsid w:val="000858E9"/>
    <w:rsid w:val="000920AC"/>
    <w:rsid w:val="00094385"/>
    <w:rsid w:val="00094C95"/>
    <w:rsid w:val="0009510F"/>
    <w:rsid w:val="00095A1C"/>
    <w:rsid w:val="00095D35"/>
    <w:rsid w:val="000A0056"/>
    <w:rsid w:val="000A421D"/>
    <w:rsid w:val="000A46AD"/>
    <w:rsid w:val="000A777B"/>
    <w:rsid w:val="000B1988"/>
    <w:rsid w:val="000B1E71"/>
    <w:rsid w:val="000B3F67"/>
    <w:rsid w:val="000B4444"/>
    <w:rsid w:val="000B5672"/>
    <w:rsid w:val="000B7F02"/>
    <w:rsid w:val="000C0A88"/>
    <w:rsid w:val="000C311D"/>
    <w:rsid w:val="000C387D"/>
    <w:rsid w:val="000C3894"/>
    <w:rsid w:val="000C4B1A"/>
    <w:rsid w:val="000C54A2"/>
    <w:rsid w:val="000C7BB0"/>
    <w:rsid w:val="000D0243"/>
    <w:rsid w:val="000D3C28"/>
    <w:rsid w:val="000D4EBB"/>
    <w:rsid w:val="000D5F98"/>
    <w:rsid w:val="000D607C"/>
    <w:rsid w:val="000D70DA"/>
    <w:rsid w:val="000D75C1"/>
    <w:rsid w:val="000E0BCE"/>
    <w:rsid w:val="000E2E7C"/>
    <w:rsid w:val="000E6B3B"/>
    <w:rsid w:val="000F25CF"/>
    <w:rsid w:val="000F335F"/>
    <w:rsid w:val="000F361E"/>
    <w:rsid w:val="000F4370"/>
    <w:rsid w:val="000F4E27"/>
    <w:rsid w:val="000F4E34"/>
    <w:rsid w:val="000F52EB"/>
    <w:rsid w:val="00103721"/>
    <w:rsid w:val="0010486D"/>
    <w:rsid w:val="00106538"/>
    <w:rsid w:val="001111F2"/>
    <w:rsid w:val="00111E2F"/>
    <w:rsid w:val="00111FD9"/>
    <w:rsid w:val="001121FD"/>
    <w:rsid w:val="00112959"/>
    <w:rsid w:val="0011325D"/>
    <w:rsid w:val="0011477B"/>
    <w:rsid w:val="00115445"/>
    <w:rsid w:val="001163EA"/>
    <w:rsid w:val="00116D82"/>
    <w:rsid w:val="00117016"/>
    <w:rsid w:val="00121465"/>
    <w:rsid w:val="0012190A"/>
    <w:rsid w:val="001250AE"/>
    <w:rsid w:val="0013043A"/>
    <w:rsid w:val="001314D4"/>
    <w:rsid w:val="001316E4"/>
    <w:rsid w:val="00132E9D"/>
    <w:rsid w:val="00133638"/>
    <w:rsid w:val="00133A16"/>
    <w:rsid w:val="00135FB2"/>
    <w:rsid w:val="00136F09"/>
    <w:rsid w:val="001372CA"/>
    <w:rsid w:val="001374ED"/>
    <w:rsid w:val="001408FA"/>
    <w:rsid w:val="00140C56"/>
    <w:rsid w:val="00141EF2"/>
    <w:rsid w:val="0014473D"/>
    <w:rsid w:val="00151AFC"/>
    <w:rsid w:val="00152854"/>
    <w:rsid w:val="00152B92"/>
    <w:rsid w:val="0015361D"/>
    <w:rsid w:val="0015714C"/>
    <w:rsid w:val="00157D8E"/>
    <w:rsid w:val="00160261"/>
    <w:rsid w:val="001604A2"/>
    <w:rsid w:val="00160B29"/>
    <w:rsid w:val="00160C39"/>
    <w:rsid w:val="00162DF0"/>
    <w:rsid w:val="0016342F"/>
    <w:rsid w:val="00164B5F"/>
    <w:rsid w:val="0016500B"/>
    <w:rsid w:val="001673F6"/>
    <w:rsid w:val="00171554"/>
    <w:rsid w:val="001726F3"/>
    <w:rsid w:val="00174719"/>
    <w:rsid w:val="00180968"/>
    <w:rsid w:val="00183FDA"/>
    <w:rsid w:val="0018497D"/>
    <w:rsid w:val="00184B58"/>
    <w:rsid w:val="00185557"/>
    <w:rsid w:val="0018580C"/>
    <w:rsid w:val="00186B35"/>
    <w:rsid w:val="00187FC5"/>
    <w:rsid w:val="00190478"/>
    <w:rsid w:val="001904DF"/>
    <w:rsid w:val="00190C0E"/>
    <w:rsid w:val="00192A74"/>
    <w:rsid w:val="00192EF0"/>
    <w:rsid w:val="00194589"/>
    <w:rsid w:val="0019585D"/>
    <w:rsid w:val="001A1154"/>
    <w:rsid w:val="001A4F50"/>
    <w:rsid w:val="001B0CDC"/>
    <w:rsid w:val="001B1856"/>
    <w:rsid w:val="001B2F70"/>
    <w:rsid w:val="001B3299"/>
    <w:rsid w:val="001B34A6"/>
    <w:rsid w:val="001B7154"/>
    <w:rsid w:val="001C08A7"/>
    <w:rsid w:val="001C149A"/>
    <w:rsid w:val="001C199B"/>
    <w:rsid w:val="001C26FF"/>
    <w:rsid w:val="001C382E"/>
    <w:rsid w:val="001C3832"/>
    <w:rsid w:val="001C4F4E"/>
    <w:rsid w:val="001C6F52"/>
    <w:rsid w:val="001C7C53"/>
    <w:rsid w:val="001D1E75"/>
    <w:rsid w:val="001D1F79"/>
    <w:rsid w:val="001D30FE"/>
    <w:rsid w:val="001D3574"/>
    <w:rsid w:val="001D48DA"/>
    <w:rsid w:val="001D52A5"/>
    <w:rsid w:val="001D5A8D"/>
    <w:rsid w:val="001D5CFB"/>
    <w:rsid w:val="001D5D2A"/>
    <w:rsid w:val="001D5E34"/>
    <w:rsid w:val="001D681A"/>
    <w:rsid w:val="001D6CAD"/>
    <w:rsid w:val="001D6E7C"/>
    <w:rsid w:val="001E0AF0"/>
    <w:rsid w:val="001E1786"/>
    <w:rsid w:val="001E3E11"/>
    <w:rsid w:val="001F07C4"/>
    <w:rsid w:val="001F0A7D"/>
    <w:rsid w:val="001F1070"/>
    <w:rsid w:val="001F3A28"/>
    <w:rsid w:val="001F7BA1"/>
    <w:rsid w:val="00201EBC"/>
    <w:rsid w:val="00202BC3"/>
    <w:rsid w:val="002060E3"/>
    <w:rsid w:val="00206D3F"/>
    <w:rsid w:val="00210ED4"/>
    <w:rsid w:val="00211A8E"/>
    <w:rsid w:val="00213CB2"/>
    <w:rsid w:val="00220228"/>
    <w:rsid w:val="002212E0"/>
    <w:rsid w:val="0022142C"/>
    <w:rsid w:val="002216D5"/>
    <w:rsid w:val="00221BE3"/>
    <w:rsid w:val="0022376C"/>
    <w:rsid w:val="0022443D"/>
    <w:rsid w:val="00224E14"/>
    <w:rsid w:val="00227032"/>
    <w:rsid w:val="002302EC"/>
    <w:rsid w:val="00230525"/>
    <w:rsid w:val="00230BDF"/>
    <w:rsid w:val="00231209"/>
    <w:rsid w:val="00232632"/>
    <w:rsid w:val="00232C87"/>
    <w:rsid w:val="00236A64"/>
    <w:rsid w:val="00237A42"/>
    <w:rsid w:val="002406E0"/>
    <w:rsid w:val="00240FC2"/>
    <w:rsid w:val="00241B9B"/>
    <w:rsid w:val="00243647"/>
    <w:rsid w:val="0024365B"/>
    <w:rsid w:val="00243B6B"/>
    <w:rsid w:val="002456D8"/>
    <w:rsid w:val="00246A87"/>
    <w:rsid w:val="00246B10"/>
    <w:rsid w:val="00247443"/>
    <w:rsid w:val="00247EAD"/>
    <w:rsid w:val="002512E2"/>
    <w:rsid w:val="00251A97"/>
    <w:rsid w:val="00251E7B"/>
    <w:rsid w:val="0025250B"/>
    <w:rsid w:val="00252939"/>
    <w:rsid w:val="00257A8A"/>
    <w:rsid w:val="00260085"/>
    <w:rsid w:val="00262A91"/>
    <w:rsid w:val="00264211"/>
    <w:rsid w:val="002646E9"/>
    <w:rsid w:val="00265258"/>
    <w:rsid w:val="00274742"/>
    <w:rsid w:val="0027493A"/>
    <w:rsid w:val="002751F8"/>
    <w:rsid w:val="002775F6"/>
    <w:rsid w:val="00280C9D"/>
    <w:rsid w:val="002822B2"/>
    <w:rsid w:val="00284162"/>
    <w:rsid w:val="0028433A"/>
    <w:rsid w:val="00286909"/>
    <w:rsid w:val="00286AA6"/>
    <w:rsid w:val="00286AD3"/>
    <w:rsid w:val="00286F74"/>
    <w:rsid w:val="002873F7"/>
    <w:rsid w:val="00290B4A"/>
    <w:rsid w:val="00290C35"/>
    <w:rsid w:val="0029170C"/>
    <w:rsid w:val="002935C6"/>
    <w:rsid w:val="00294770"/>
    <w:rsid w:val="002959C2"/>
    <w:rsid w:val="00295D37"/>
    <w:rsid w:val="00296DC5"/>
    <w:rsid w:val="002A3797"/>
    <w:rsid w:val="002A4ADE"/>
    <w:rsid w:val="002A694D"/>
    <w:rsid w:val="002A7097"/>
    <w:rsid w:val="002A7100"/>
    <w:rsid w:val="002A716E"/>
    <w:rsid w:val="002A73C6"/>
    <w:rsid w:val="002B05BF"/>
    <w:rsid w:val="002B1A8A"/>
    <w:rsid w:val="002B1E21"/>
    <w:rsid w:val="002B4018"/>
    <w:rsid w:val="002B65F8"/>
    <w:rsid w:val="002B7035"/>
    <w:rsid w:val="002B7908"/>
    <w:rsid w:val="002C204B"/>
    <w:rsid w:val="002C2767"/>
    <w:rsid w:val="002C2C02"/>
    <w:rsid w:val="002C34B0"/>
    <w:rsid w:val="002C64EA"/>
    <w:rsid w:val="002C6738"/>
    <w:rsid w:val="002C6C86"/>
    <w:rsid w:val="002D14B1"/>
    <w:rsid w:val="002D21D5"/>
    <w:rsid w:val="002D3EBA"/>
    <w:rsid w:val="002D5D79"/>
    <w:rsid w:val="002E00EF"/>
    <w:rsid w:val="002E0EF1"/>
    <w:rsid w:val="002E12C4"/>
    <w:rsid w:val="002E14CC"/>
    <w:rsid w:val="002E2AAB"/>
    <w:rsid w:val="002E48EA"/>
    <w:rsid w:val="002E4E9B"/>
    <w:rsid w:val="002E5B78"/>
    <w:rsid w:val="002E649C"/>
    <w:rsid w:val="002E67C0"/>
    <w:rsid w:val="002E75AB"/>
    <w:rsid w:val="002F1F50"/>
    <w:rsid w:val="002F2419"/>
    <w:rsid w:val="002F2C2D"/>
    <w:rsid w:val="002F6389"/>
    <w:rsid w:val="002F7CF1"/>
    <w:rsid w:val="002F7EE4"/>
    <w:rsid w:val="003026A2"/>
    <w:rsid w:val="00303594"/>
    <w:rsid w:val="00304CB3"/>
    <w:rsid w:val="0030608F"/>
    <w:rsid w:val="003070DD"/>
    <w:rsid w:val="00307707"/>
    <w:rsid w:val="00307781"/>
    <w:rsid w:val="003077DC"/>
    <w:rsid w:val="00311343"/>
    <w:rsid w:val="003114BA"/>
    <w:rsid w:val="00311999"/>
    <w:rsid w:val="00312203"/>
    <w:rsid w:val="0031360F"/>
    <w:rsid w:val="003136F7"/>
    <w:rsid w:val="003140A9"/>
    <w:rsid w:val="00314667"/>
    <w:rsid w:val="00314AE9"/>
    <w:rsid w:val="0031709C"/>
    <w:rsid w:val="0032141D"/>
    <w:rsid w:val="00321CC9"/>
    <w:rsid w:val="003226C9"/>
    <w:rsid w:val="00323B54"/>
    <w:rsid w:val="00323F31"/>
    <w:rsid w:val="00327EE8"/>
    <w:rsid w:val="003301D3"/>
    <w:rsid w:val="00335906"/>
    <w:rsid w:val="00336FA8"/>
    <w:rsid w:val="003374D5"/>
    <w:rsid w:val="0033764E"/>
    <w:rsid w:val="0034125D"/>
    <w:rsid w:val="00341CC8"/>
    <w:rsid w:val="0034259A"/>
    <w:rsid w:val="00344D8E"/>
    <w:rsid w:val="00350F75"/>
    <w:rsid w:val="00351835"/>
    <w:rsid w:val="00352038"/>
    <w:rsid w:val="003524C3"/>
    <w:rsid w:val="003537AB"/>
    <w:rsid w:val="00354FB0"/>
    <w:rsid w:val="0035566D"/>
    <w:rsid w:val="00356AE6"/>
    <w:rsid w:val="00360764"/>
    <w:rsid w:val="00361304"/>
    <w:rsid w:val="00361584"/>
    <w:rsid w:val="00362271"/>
    <w:rsid w:val="00362393"/>
    <w:rsid w:val="00362CC5"/>
    <w:rsid w:val="00362DAF"/>
    <w:rsid w:val="0036636D"/>
    <w:rsid w:val="00366D42"/>
    <w:rsid w:val="00367DF1"/>
    <w:rsid w:val="00373554"/>
    <w:rsid w:val="0037372A"/>
    <w:rsid w:val="00375BB3"/>
    <w:rsid w:val="003776A4"/>
    <w:rsid w:val="00377A4E"/>
    <w:rsid w:val="0038015D"/>
    <w:rsid w:val="00380620"/>
    <w:rsid w:val="00381D25"/>
    <w:rsid w:val="00382774"/>
    <w:rsid w:val="00382A05"/>
    <w:rsid w:val="00391859"/>
    <w:rsid w:val="0039185B"/>
    <w:rsid w:val="00391AFD"/>
    <w:rsid w:val="00392EEC"/>
    <w:rsid w:val="0039658E"/>
    <w:rsid w:val="003A0795"/>
    <w:rsid w:val="003A0DCF"/>
    <w:rsid w:val="003A1284"/>
    <w:rsid w:val="003A1FFB"/>
    <w:rsid w:val="003A7939"/>
    <w:rsid w:val="003A7E4B"/>
    <w:rsid w:val="003B209E"/>
    <w:rsid w:val="003B2F0F"/>
    <w:rsid w:val="003B34EA"/>
    <w:rsid w:val="003B3BF7"/>
    <w:rsid w:val="003B614A"/>
    <w:rsid w:val="003B6B73"/>
    <w:rsid w:val="003B7DBC"/>
    <w:rsid w:val="003C06E9"/>
    <w:rsid w:val="003C2CBC"/>
    <w:rsid w:val="003C3DFE"/>
    <w:rsid w:val="003C4291"/>
    <w:rsid w:val="003C444D"/>
    <w:rsid w:val="003C4FF1"/>
    <w:rsid w:val="003C500B"/>
    <w:rsid w:val="003D05CF"/>
    <w:rsid w:val="003D2874"/>
    <w:rsid w:val="003D2BDE"/>
    <w:rsid w:val="003D2DB2"/>
    <w:rsid w:val="003D2DCD"/>
    <w:rsid w:val="003D31A1"/>
    <w:rsid w:val="003D50D6"/>
    <w:rsid w:val="003D728B"/>
    <w:rsid w:val="003E1209"/>
    <w:rsid w:val="003E1316"/>
    <w:rsid w:val="003E3C12"/>
    <w:rsid w:val="003E3C69"/>
    <w:rsid w:val="003E5BA0"/>
    <w:rsid w:val="003E7142"/>
    <w:rsid w:val="003F0F8A"/>
    <w:rsid w:val="003F331B"/>
    <w:rsid w:val="0040026E"/>
    <w:rsid w:val="00400F27"/>
    <w:rsid w:val="004016A3"/>
    <w:rsid w:val="00403793"/>
    <w:rsid w:val="00404C05"/>
    <w:rsid w:val="00404C58"/>
    <w:rsid w:val="004075A9"/>
    <w:rsid w:val="004075F3"/>
    <w:rsid w:val="0041080C"/>
    <w:rsid w:val="00410826"/>
    <w:rsid w:val="004108EE"/>
    <w:rsid w:val="00410AFB"/>
    <w:rsid w:val="004110CB"/>
    <w:rsid w:val="004110E5"/>
    <w:rsid w:val="0041135A"/>
    <w:rsid w:val="00411CBC"/>
    <w:rsid w:val="0041358A"/>
    <w:rsid w:val="00414962"/>
    <w:rsid w:val="004166EC"/>
    <w:rsid w:val="0041720D"/>
    <w:rsid w:val="00420649"/>
    <w:rsid w:val="004208A2"/>
    <w:rsid w:val="004234AE"/>
    <w:rsid w:val="00423E9F"/>
    <w:rsid w:val="004277CE"/>
    <w:rsid w:val="00427949"/>
    <w:rsid w:val="00427AB8"/>
    <w:rsid w:val="00430C2F"/>
    <w:rsid w:val="0043139D"/>
    <w:rsid w:val="00431698"/>
    <w:rsid w:val="0043241B"/>
    <w:rsid w:val="004343DF"/>
    <w:rsid w:val="00434844"/>
    <w:rsid w:val="00437A5B"/>
    <w:rsid w:val="004422CB"/>
    <w:rsid w:val="00443AEB"/>
    <w:rsid w:val="00444439"/>
    <w:rsid w:val="00447219"/>
    <w:rsid w:val="00450DF8"/>
    <w:rsid w:val="00454533"/>
    <w:rsid w:val="004548C1"/>
    <w:rsid w:val="00454F49"/>
    <w:rsid w:val="00456F6F"/>
    <w:rsid w:val="00460225"/>
    <w:rsid w:val="004607CF"/>
    <w:rsid w:val="004611FD"/>
    <w:rsid w:val="004613D2"/>
    <w:rsid w:val="004619D2"/>
    <w:rsid w:val="00461ADF"/>
    <w:rsid w:val="00465060"/>
    <w:rsid w:val="004652FC"/>
    <w:rsid w:val="00465FD1"/>
    <w:rsid w:val="004661F1"/>
    <w:rsid w:val="00466D1B"/>
    <w:rsid w:val="00470B78"/>
    <w:rsid w:val="00471273"/>
    <w:rsid w:val="00471275"/>
    <w:rsid w:val="00471EB8"/>
    <w:rsid w:val="004724D2"/>
    <w:rsid w:val="00472DF9"/>
    <w:rsid w:val="004802A4"/>
    <w:rsid w:val="0048268B"/>
    <w:rsid w:val="004836D3"/>
    <w:rsid w:val="0048454B"/>
    <w:rsid w:val="00485CCF"/>
    <w:rsid w:val="004866CA"/>
    <w:rsid w:val="004875FB"/>
    <w:rsid w:val="00487962"/>
    <w:rsid w:val="0049076F"/>
    <w:rsid w:val="00490EB2"/>
    <w:rsid w:val="0049240B"/>
    <w:rsid w:val="0049246D"/>
    <w:rsid w:val="00493648"/>
    <w:rsid w:val="004937B4"/>
    <w:rsid w:val="00494C0D"/>
    <w:rsid w:val="004959D7"/>
    <w:rsid w:val="004964DB"/>
    <w:rsid w:val="00496E2D"/>
    <w:rsid w:val="004974AC"/>
    <w:rsid w:val="004A2E80"/>
    <w:rsid w:val="004A725B"/>
    <w:rsid w:val="004A77F6"/>
    <w:rsid w:val="004B0689"/>
    <w:rsid w:val="004B150B"/>
    <w:rsid w:val="004B244B"/>
    <w:rsid w:val="004B47C5"/>
    <w:rsid w:val="004B57D5"/>
    <w:rsid w:val="004B64E3"/>
    <w:rsid w:val="004B7AAF"/>
    <w:rsid w:val="004B7BD5"/>
    <w:rsid w:val="004C1FE3"/>
    <w:rsid w:val="004C33F6"/>
    <w:rsid w:val="004C4601"/>
    <w:rsid w:val="004C62EC"/>
    <w:rsid w:val="004D0E8A"/>
    <w:rsid w:val="004D1A8A"/>
    <w:rsid w:val="004D30C2"/>
    <w:rsid w:val="004D7D81"/>
    <w:rsid w:val="004E000F"/>
    <w:rsid w:val="004E495F"/>
    <w:rsid w:val="004E602A"/>
    <w:rsid w:val="004E73CE"/>
    <w:rsid w:val="004F12B0"/>
    <w:rsid w:val="004F14C7"/>
    <w:rsid w:val="004F299B"/>
    <w:rsid w:val="004F6BB6"/>
    <w:rsid w:val="004F7545"/>
    <w:rsid w:val="005026E7"/>
    <w:rsid w:val="00502940"/>
    <w:rsid w:val="00505472"/>
    <w:rsid w:val="00506E54"/>
    <w:rsid w:val="005076A6"/>
    <w:rsid w:val="00507C81"/>
    <w:rsid w:val="00507F1B"/>
    <w:rsid w:val="00510A04"/>
    <w:rsid w:val="00510F9E"/>
    <w:rsid w:val="0051169D"/>
    <w:rsid w:val="005117AB"/>
    <w:rsid w:val="00511991"/>
    <w:rsid w:val="005134A6"/>
    <w:rsid w:val="005136E0"/>
    <w:rsid w:val="00513FFC"/>
    <w:rsid w:val="00514572"/>
    <w:rsid w:val="005153BC"/>
    <w:rsid w:val="0051540A"/>
    <w:rsid w:val="005162DB"/>
    <w:rsid w:val="00516465"/>
    <w:rsid w:val="00517105"/>
    <w:rsid w:val="00517299"/>
    <w:rsid w:val="00520CF4"/>
    <w:rsid w:val="005234DF"/>
    <w:rsid w:val="00524825"/>
    <w:rsid w:val="005264A8"/>
    <w:rsid w:val="0052657E"/>
    <w:rsid w:val="0052740A"/>
    <w:rsid w:val="005304B1"/>
    <w:rsid w:val="00530B7C"/>
    <w:rsid w:val="005322FD"/>
    <w:rsid w:val="00532548"/>
    <w:rsid w:val="00533A54"/>
    <w:rsid w:val="00534032"/>
    <w:rsid w:val="00535D6A"/>
    <w:rsid w:val="00536C26"/>
    <w:rsid w:val="005445E3"/>
    <w:rsid w:val="00545844"/>
    <w:rsid w:val="005471BC"/>
    <w:rsid w:val="005471DA"/>
    <w:rsid w:val="0055000C"/>
    <w:rsid w:val="005509B9"/>
    <w:rsid w:val="00550BC6"/>
    <w:rsid w:val="00551BDE"/>
    <w:rsid w:val="005525A4"/>
    <w:rsid w:val="00552CAC"/>
    <w:rsid w:val="0055305F"/>
    <w:rsid w:val="005539A8"/>
    <w:rsid w:val="00555755"/>
    <w:rsid w:val="00555BE2"/>
    <w:rsid w:val="005563E0"/>
    <w:rsid w:val="00557F7F"/>
    <w:rsid w:val="005606FE"/>
    <w:rsid w:val="005619BB"/>
    <w:rsid w:val="0056278C"/>
    <w:rsid w:val="005627E1"/>
    <w:rsid w:val="00562F4C"/>
    <w:rsid w:val="00564A18"/>
    <w:rsid w:val="00565B7C"/>
    <w:rsid w:val="00572817"/>
    <w:rsid w:val="00572F88"/>
    <w:rsid w:val="0057334A"/>
    <w:rsid w:val="005752E0"/>
    <w:rsid w:val="00575518"/>
    <w:rsid w:val="0058049E"/>
    <w:rsid w:val="00581118"/>
    <w:rsid w:val="00581184"/>
    <w:rsid w:val="00581A51"/>
    <w:rsid w:val="00582EC4"/>
    <w:rsid w:val="0058409D"/>
    <w:rsid w:val="005842E4"/>
    <w:rsid w:val="00585703"/>
    <w:rsid w:val="00585810"/>
    <w:rsid w:val="00586BE7"/>
    <w:rsid w:val="00590E05"/>
    <w:rsid w:val="00591B14"/>
    <w:rsid w:val="00594D69"/>
    <w:rsid w:val="00597A25"/>
    <w:rsid w:val="005A053F"/>
    <w:rsid w:val="005A1587"/>
    <w:rsid w:val="005A2A4F"/>
    <w:rsid w:val="005A53AA"/>
    <w:rsid w:val="005A5529"/>
    <w:rsid w:val="005A7B1C"/>
    <w:rsid w:val="005A7C64"/>
    <w:rsid w:val="005B3D11"/>
    <w:rsid w:val="005B4D8E"/>
    <w:rsid w:val="005B4F60"/>
    <w:rsid w:val="005B551B"/>
    <w:rsid w:val="005B5ACD"/>
    <w:rsid w:val="005B6F6C"/>
    <w:rsid w:val="005B786D"/>
    <w:rsid w:val="005B7950"/>
    <w:rsid w:val="005B7BBB"/>
    <w:rsid w:val="005B7CAE"/>
    <w:rsid w:val="005C0FD4"/>
    <w:rsid w:val="005C13A8"/>
    <w:rsid w:val="005C1726"/>
    <w:rsid w:val="005C18F1"/>
    <w:rsid w:val="005C1CC1"/>
    <w:rsid w:val="005C473C"/>
    <w:rsid w:val="005C5BDF"/>
    <w:rsid w:val="005C6E99"/>
    <w:rsid w:val="005D01E9"/>
    <w:rsid w:val="005D079B"/>
    <w:rsid w:val="005D18DD"/>
    <w:rsid w:val="005D1B8C"/>
    <w:rsid w:val="005D229A"/>
    <w:rsid w:val="005D33C0"/>
    <w:rsid w:val="005D3469"/>
    <w:rsid w:val="005D4914"/>
    <w:rsid w:val="005D5151"/>
    <w:rsid w:val="005E038E"/>
    <w:rsid w:val="005E3D83"/>
    <w:rsid w:val="005E488B"/>
    <w:rsid w:val="005E48F6"/>
    <w:rsid w:val="005E49CB"/>
    <w:rsid w:val="005E52EF"/>
    <w:rsid w:val="005E66F4"/>
    <w:rsid w:val="005F0731"/>
    <w:rsid w:val="005F2A0A"/>
    <w:rsid w:val="005F2EC8"/>
    <w:rsid w:val="005F3D27"/>
    <w:rsid w:val="005F47CB"/>
    <w:rsid w:val="005F4BC8"/>
    <w:rsid w:val="005F5239"/>
    <w:rsid w:val="005F53E6"/>
    <w:rsid w:val="005F6B4C"/>
    <w:rsid w:val="006006F9"/>
    <w:rsid w:val="0060686F"/>
    <w:rsid w:val="00606C0D"/>
    <w:rsid w:val="00610D92"/>
    <w:rsid w:val="00611CEE"/>
    <w:rsid w:val="00616B49"/>
    <w:rsid w:val="00617AED"/>
    <w:rsid w:val="006214A4"/>
    <w:rsid w:val="0062198F"/>
    <w:rsid w:val="006247CB"/>
    <w:rsid w:val="006253BE"/>
    <w:rsid w:val="0063074B"/>
    <w:rsid w:val="00631EC0"/>
    <w:rsid w:val="006346FC"/>
    <w:rsid w:val="00637914"/>
    <w:rsid w:val="00640AC7"/>
    <w:rsid w:val="00640B01"/>
    <w:rsid w:val="00642A65"/>
    <w:rsid w:val="00644E04"/>
    <w:rsid w:val="00645428"/>
    <w:rsid w:val="00645729"/>
    <w:rsid w:val="00647EE4"/>
    <w:rsid w:val="00650327"/>
    <w:rsid w:val="00651E83"/>
    <w:rsid w:val="006520A4"/>
    <w:rsid w:val="00653B2D"/>
    <w:rsid w:val="006653DF"/>
    <w:rsid w:val="006662B1"/>
    <w:rsid w:val="00666AA2"/>
    <w:rsid w:val="00667123"/>
    <w:rsid w:val="00667964"/>
    <w:rsid w:val="00667D92"/>
    <w:rsid w:val="00671156"/>
    <w:rsid w:val="0067142D"/>
    <w:rsid w:val="006744B1"/>
    <w:rsid w:val="006746D9"/>
    <w:rsid w:val="00676104"/>
    <w:rsid w:val="006769BD"/>
    <w:rsid w:val="0068066A"/>
    <w:rsid w:val="006810D2"/>
    <w:rsid w:val="00683255"/>
    <w:rsid w:val="00684B51"/>
    <w:rsid w:val="006851AE"/>
    <w:rsid w:val="006876DA"/>
    <w:rsid w:val="006907EE"/>
    <w:rsid w:val="00691397"/>
    <w:rsid w:val="00691573"/>
    <w:rsid w:val="006915C3"/>
    <w:rsid w:val="00691BBB"/>
    <w:rsid w:val="00692FE0"/>
    <w:rsid w:val="00693166"/>
    <w:rsid w:val="00693CC8"/>
    <w:rsid w:val="00695F1C"/>
    <w:rsid w:val="006975A6"/>
    <w:rsid w:val="00697EE1"/>
    <w:rsid w:val="006A0F69"/>
    <w:rsid w:val="006A22F2"/>
    <w:rsid w:val="006A289A"/>
    <w:rsid w:val="006A28F4"/>
    <w:rsid w:val="006A3C6B"/>
    <w:rsid w:val="006A60EE"/>
    <w:rsid w:val="006A7258"/>
    <w:rsid w:val="006A7F04"/>
    <w:rsid w:val="006B0023"/>
    <w:rsid w:val="006B02AD"/>
    <w:rsid w:val="006B104D"/>
    <w:rsid w:val="006B6957"/>
    <w:rsid w:val="006C03C2"/>
    <w:rsid w:val="006C1190"/>
    <w:rsid w:val="006C11DA"/>
    <w:rsid w:val="006C63A0"/>
    <w:rsid w:val="006C6E94"/>
    <w:rsid w:val="006D03E5"/>
    <w:rsid w:val="006D08AE"/>
    <w:rsid w:val="006D0A46"/>
    <w:rsid w:val="006D2B94"/>
    <w:rsid w:val="006D339A"/>
    <w:rsid w:val="006D5AD6"/>
    <w:rsid w:val="006E17A6"/>
    <w:rsid w:val="006E18C0"/>
    <w:rsid w:val="006E2A99"/>
    <w:rsid w:val="006E2B2D"/>
    <w:rsid w:val="006E73AC"/>
    <w:rsid w:val="006E7FA4"/>
    <w:rsid w:val="006F07E0"/>
    <w:rsid w:val="006F29D8"/>
    <w:rsid w:val="006F41CA"/>
    <w:rsid w:val="006F5B6E"/>
    <w:rsid w:val="006F7FCD"/>
    <w:rsid w:val="00700975"/>
    <w:rsid w:val="00700B75"/>
    <w:rsid w:val="00700D64"/>
    <w:rsid w:val="00700DDA"/>
    <w:rsid w:val="00702077"/>
    <w:rsid w:val="00703573"/>
    <w:rsid w:val="0070362D"/>
    <w:rsid w:val="00704C97"/>
    <w:rsid w:val="00705623"/>
    <w:rsid w:val="0070784A"/>
    <w:rsid w:val="007104BD"/>
    <w:rsid w:val="007122E8"/>
    <w:rsid w:val="00714E68"/>
    <w:rsid w:val="00714FCD"/>
    <w:rsid w:val="00716397"/>
    <w:rsid w:val="00721410"/>
    <w:rsid w:val="007222FC"/>
    <w:rsid w:val="00723DFA"/>
    <w:rsid w:val="0072782E"/>
    <w:rsid w:val="007319B8"/>
    <w:rsid w:val="00731CA8"/>
    <w:rsid w:val="00731D53"/>
    <w:rsid w:val="00734E6F"/>
    <w:rsid w:val="00740573"/>
    <w:rsid w:val="00740654"/>
    <w:rsid w:val="00740B78"/>
    <w:rsid w:val="007416B9"/>
    <w:rsid w:val="00743BBA"/>
    <w:rsid w:val="00744A9F"/>
    <w:rsid w:val="007458D2"/>
    <w:rsid w:val="00746863"/>
    <w:rsid w:val="00747C0D"/>
    <w:rsid w:val="007507F0"/>
    <w:rsid w:val="007508CE"/>
    <w:rsid w:val="00752F43"/>
    <w:rsid w:val="00753247"/>
    <w:rsid w:val="0075778A"/>
    <w:rsid w:val="00760131"/>
    <w:rsid w:val="00761FD9"/>
    <w:rsid w:val="00763E5B"/>
    <w:rsid w:val="007714C7"/>
    <w:rsid w:val="0077161F"/>
    <w:rsid w:val="007748B5"/>
    <w:rsid w:val="0078049F"/>
    <w:rsid w:val="007804A4"/>
    <w:rsid w:val="00781C21"/>
    <w:rsid w:val="00782191"/>
    <w:rsid w:val="007829BB"/>
    <w:rsid w:val="0078311A"/>
    <w:rsid w:val="0078440A"/>
    <w:rsid w:val="007857B6"/>
    <w:rsid w:val="00786A48"/>
    <w:rsid w:val="0078703E"/>
    <w:rsid w:val="007908CF"/>
    <w:rsid w:val="00791B99"/>
    <w:rsid w:val="0079248C"/>
    <w:rsid w:val="007930A2"/>
    <w:rsid w:val="00793FBA"/>
    <w:rsid w:val="0079411D"/>
    <w:rsid w:val="0079693D"/>
    <w:rsid w:val="007A106A"/>
    <w:rsid w:val="007A2547"/>
    <w:rsid w:val="007A2BF8"/>
    <w:rsid w:val="007A3693"/>
    <w:rsid w:val="007A3E2E"/>
    <w:rsid w:val="007A6307"/>
    <w:rsid w:val="007A6322"/>
    <w:rsid w:val="007A722C"/>
    <w:rsid w:val="007A73B5"/>
    <w:rsid w:val="007A7820"/>
    <w:rsid w:val="007B24E3"/>
    <w:rsid w:val="007B2C56"/>
    <w:rsid w:val="007B34EE"/>
    <w:rsid w:val="007B6025"/>
    <w:rsid w:val="007C1FB5"/>
    <w:rsid w:val="007C2DE1"/>
    <w:rsid w:val="007C3B33"/>
    <w:rsid w:val="007C7FCC"/>
    <w:rsid w:val="007D059D"/>
    <w:rsid w:val="007D0CFB"/>
    <w:rsid w:val="007D0E4A"/>
    <w:rsid w:val="007D120C"/>
    <w:rsid w:val="007D35CB"/>
    <w:rsid w:val="007D4483"/>
    <w:rsid w:val="007D4613"/>
    <w:rsid w:val="007D4B06"/>
    <w:rsid w:val="007D55FB"/>
    <w:rsid w:val="007D6003"/>
    <w:rsid w:val="007D776E"/>
    <w:rsid w:val="007E07B8"/>
    <w:rsid w:val="007E0A7F"/>
    <w:rsid w:val="007E0D2D"/>
    <w:rsid w:val="007E139C"/>
    <w:rsid w:val="007E2157"/>
    <w:rsid w:val="007E6445"/>
    <w:rsid w:val="007E7D13"/>
    <w:rsid w:val="007F01C1"/>
    <w:rsid w:val="007F0B85"/>
    <w:rsid w:val="007F1B88"/>
    <w:rsid w:val="007F2359"/>
    <w:rsid w:val="007F253C"/>
    <w:rsid w:val="007F3AF7"/>
    <w:rsid w:val="007F3D6F"/>
    <w:rsid w:val="007F3F05"/>
    <w:rsid w:val="007F3F9A"/>
    <w:rsid w:val="007F491E"/>
    <w:rsid w:val="007F499B"/>
    <w:rsid w:val="007F5C62"/>
    <w:rsid w:val="007F6C57"/>
    <w:rsid w:val="008008DF"/>
    <w:rsid w:val="00800D86"/>
    <w:rsid w:val="00801AF7"/>
    <w:rsid w:val="00801DA0"/>
    <w:rsid w:val="00801DD7"/>
    <w:rsid w:val="00802CDB"/>
    <w:rsid w:val="00805026"/>
    <w:rsid w:val="00806B14"/>
    <w:rsid w:val="00810BA1"/>
    <w:rsid w:val="00810EBE"/>
    <w:rsid w:val="008117D3"/>
    <w:rsid w:val="00812B60"/>
    <w:rsid w:val="00813A5E"/>
    <w:rsid w:val="00815CC8"/>
    <w:rsid w:val="0081619C"/>
    <w:rsid w:val="008162A2"/>
    <w:rsid w:val="00816381"/>
    <w:rsid w:val="00816FC8"/>
    <w:rsid w:val="00817B74"/>
    <w:rsid w:val="0082096A"/>
    <w:rsid w:val="00821304"/>
    <w:rsid w:val="008215B7"/>
    <w:rsid w:val="00821BA0"/>
    <w:rsid w:val="00823685"/>
    <w:rsid w:val="00824474"/>
    <w:rsid w:val="00826202"/>
    <w:rsid w:val="0083086C"/>
    <w:rsid w:val="00833554"/>
    <w:rsid w:val="008355C7"/>
    <w:rsid w:val="00840FA8"/>
    <w:rsid w:val="00844A6C"/>
    <w:rsid w:val="00846AB9"/>
    <w:rsid w:val="00846C2A"/>
    <w:rsid w:val="008501C4"/>
    <w:rsid w:val="00851A8A"/>
    <w:rsid w:val="00852EF4"/>
    <w:rsid w:val="00852F02"/>
    <w:rsid w:val="00854DFA"/>
    <w:rsid w:val="008552C4"/>
    <w:rsid w:val="00856C09"/>
    <w:rsid w:val="008572F3"/>
    <w:rsid w:val="00857C90"/>
    <w:rsid w:val="00857EBF"/>
    <w:rsid w:val="00860043"/>
    <w:rsid w:val="00862C2F"/>
    <w:rsid w:val="00863A0F"/>
    <w:rsid w:val="00864F15"/>
    <w:rsid w:val="0086680C"/>
    <w:rsid w:val="00866EE8"/>
    <w:rsid w:val="00867B9F"/>
    <w:rsid w:val="008706F2"/>
    <w:rsid w:val="00871FB1"/>
    <w:rsid w:val="00872052"/>
    <w:rsid w:val="0087449B"/>
    <w:rsid w:val="00874C20"/>
    <w:rsid w:val="008767F4"/>
    <w:rsid w:val="008774DE"/>
    <w:rsid w:val="00880C84"/>
    <w:rsid w:val="00881F3D"/>
    <w:rsid w:val="00882D5D"/>
    <w:rsid w:val="00882FAB"/>
    <w:rsid w:val="00883C03"/>
    <w:rsid w:val="00885115"/>
    <w:rsid w:val="00885B41"/>
    <w:rsid w:val="008870CD"/>
    <w:rsid w:val="00887595"/>
    <w:rsid w:val="008877E9"/>
    <w:rsid w:val="00890A87"/>
    <w:rsid w:val="00892D1B"/>
    <w:rsid w:val="0089402E"/>
    <w:rsid w:val="00894DEB"/>
    <w:rsid w:val="00896426"/>
    <w:rsid w:val="008A2330"/>
    <w:rsid w:val="008A4946"/>
    <w:rsid w:val="008A52FF"/>
    <w:rsid w:val="008A661B"/>
    <w:rsid w:val="008A694F"/>
    <w:rsid w:val="008A744F"/>
    <w:rsid w:val="008B11C7"/>
    <w:rsid w:val="008B18C3"/>
    <w:rsid w:val="008B4364"/>
    <w:rsid w:val="008B6F24"/>
    <w:rsid w:val="008C00C7"/>
    <w:rsid w:val="008C0C53"/>
    <w:rsid w:val="008C511D"/>
    <w:rsid w:val="008C6758"/>
    <w:rsid w:val="008C722B"/>
    <w:rsid w:val="008D3ED3"/>
    <w:rsid w:val="008D4CA9"/>
    <w:rsid w:val="008E001E"/>
    <w:rsid w:val="008E0B5C"/>
    <w:rsid w:val="008E207F"/>
    <w:rsid w:val="008E3AAD"/>
    <w:rsid w:val="008E3E61"/>
    <w:rsid w:val="008E4A47"/>
    <w:rsid w:val="008E7418"/>
    <w:rsid w:val="008E7814"/>
    <w:rsid w:val="008E7931"/>
    <w:rsid w:val="008F0949"/>
    <w:rsid w:val="008F0EEA"/>
    <w:rsid w:val="008F1358"/>
    <w:rsid w:val="008F13EA"/>
    <w:rsid w:val="008F27D2"/>
    <w:rsid w:val="008F2B90"/>
    <w:rsid w:val="008F736B"/>
    <w:rsid w:val="008F74BA"/>
    <w:rsid w:val="00900258"/>
    <w:rsid w:val="00900CF1"/>
    <w:rsid w:val="009018AD"/>
    <w:rsid w:val="00903D6D"/>
    <w:rsid w:val="009057B0"/>
    <w:rsid w:val="009058E3"/>
    <w:rsid w:val="00906E27"/>
    <w:rsid w:val="00907F57"/>
    <w:rsid w:val="00910713"/>
    <w:rsid w:val="00911A5D"/>
    <w:rsid w:val="00912064"/>
    <w:rsid w:val="00912161"/>
    <w:rsid w:val="00912FF9"/>
    <w:rsid w:val="00914183"/>
    <w:rsid w:val="00914A79"/>
    <w:rsid w:val="00915E4B"/>
    <w:rsid w:val="00916221"/>
    <w:rsid w:val="00916EE6"/>
    <w:rsid w:val="009174F5"/>
    <w:rsid w:val="00917BEC"/>
    <w:rsid w:val="00920105"/>
    <w:rsid w:val="00920831"/>
    <w:rsid w:val="00922E90"/>
    <w:rsid w:val="00922F32"/>
    <w:rsid w:val="00925538"/>
    <w:rsid w:val="00925BB0"/>
    <w:rsid w:val="009279FD"/>
    <w:rsid w:val="00927A59"/>
    <w:rsid w:val="00927D3A"/>
    <w:rsid w:val="009316F9"/>
    <w:rsid w:val="009325F0"/>
    <w:rsid w:val="00932762"/>
    <w:rsid w:val="00934103"/>
    <w:rsid w:val="00937FF8"/>
    <w:rsid w:val="00940983"/>
    <w:rsid w:val="00942C47"/>
    <w:rsid w:val="00943000"/>
    <w:rsid w:val="009430E5"/>
    <w:rsid w:val="00943FCC"/>
    <w:rsid w:val="00945828"/>
    <w:rsid w:val="00946849"/>
    <w:rsid w:val="009473E9"/>
    <w:rsid w:val="00947B53"/>
    <w:rsid w:val="0095022B"/>
    <w:rsid w:val="00950C49"/>
    <w:rsid w:val="00953977"/>
    <w:rsid w:val="00953D32"/>
    <w:rsid w:val="00953ECC"/>
    <w:rsid w:val="00956801"/>
    <w:rsid w:val="00956955"/>
    <w:rsid w:val="009619AA"/>
    <w:rsid w:val="00964FC0"/>
    <w:rsid w:val="00965BCF"/>
    <w:rsid w:val="00972EEB"/>
    <w:rsid w:val="009750B3"/>
    <w:rsid w:val="00976D27"/>
    <w:rsid w:val="00977C59"/>
    <w:rsid w:val="00980487"/>
    <w:rsid w:val="00980A95"/>
    <w:rsid w:val="00981067"/>
    <w:rsid w:val="0098239D"/>
    <w:rsid w:val="00983A3E"/>
    <w:rsid w:val="009843BE"/>
    <w:rsid w:val="009845A2"/>
    <w:rsid w:val="00984F79"/>
    <w:rsid w:val="009854E4"/>
    <w:rsid w:val="0098625E"/>
    <w:rsid w:val="009867C2"/>
    <w:rsid w:val="0098705A"/>
    <w:rsid w:val="00990079"/>
    <w:rsid w:val="00992371"/>
    <w:rsid w:val="009925D6"/>
    <w:rsid w:val="00992819"/>
    <w:rsid w:val="00993F24"/>
    <w:rsid w:val="009946A7"/>
    <w:rsid w:val="00994C60"/>
    <w:rsid w:val="00994CF6"/>
    <w:rsid w:val="00995DCF"/>
    <w:rsid w:val="009965C0"/>
    <w:rsid w:val="009A0E5B"/>
    <w:rsid w:val="009A0E79"/>
    <w:rsid w:val="009A16EC"/>
    <w:rsid w:val="009A2211"/>
    <w:rsid w:val="009A2F4F"/>
    <w:rsid w:val="009A56D0"/>
    <w:rsid w:val="009A5F7F"/>
    <w:rsid w:val="009A63B9"/>
    <w:rsid w:val="009A7571"/>
    <w:rsid w:val="009A7827"/>
    <w:rsid w:val="009A78F1"/>
    <w:rsid w:val="009B21A9"/>
    <w:rsid w:val="009B240D"/>
    <w:rsid w:val="009B2C0A"/>
    <w:rsid w:val="009B6E5C"/>
    <w:rsid w:val="009B769D"/>
    <w:rsid w:val="009C028A"/>
    <w:rsid w:val="009C0AB0"/>
    <w:rsid w:val="009C10EB"/>
    <w:rsid w:val="009C128E"/>
    <w:rsid w:val="009C1BA9"/>
    <w:rsid w:val="009C2255"/>
    <w:rsid w:val="009C4243"/>
    <w:rsid w:val="009C4B7D"/>
    <w:rsid w:val="009C5BCE"/>
    <w:rsid w:val="009C71A0"/>
    <w:rsid w:val="009C7C29"/>
    <w:rsid w:val="009D124A"/>
    <w:rsid w:val="009D2135"/>
    <w:rsid w:val="009D2C79"/>
    <w:rsid w:val="009D335A"/>
    <w:rsid w:val="009D4288"/>
    <w:rsid w:val="009D5C8E"/>
    <w:rsid w:val="009D67CB"/>
    <w:rsid w:val="009D6814"/>
    <w:rsid w:val="009D7812"/>
    <w:rsid w:val="009E1004"/>
    <w:rsid w:val="009E1741"/>
    <w:rsid w:val="009E1F54"/>
    <w:rsid w:val="009E2E99"/>
    <w:rsid w:val="009E68D9"/>
    <w:rsid w:val="009F06EA"/>
    <w:rsid w:val="009F24CC"/>
    <w:rsid w:val="009F27AD"/>
    <w:rsid w:val="009F4647"/>
    <w:rsid w:val="009F4694"/>
    <w:rsid w:val="009F5B97"/>
    <w:rsid w:val="00A014A2"/>
    <w:rsid w:val="00A02D45"/>
    <w:rsid w:val="00A04021"/>
    <w:rsid w:val="00A056CA"/>
    <w:rsid w:val="00A062CD"/>
    <w:rsid w:val="00A064D7"/>
    <w:rsid w:val="00A0667B"/>
    <w:rsid w:val="00A06FDE"/>
    <w:rsid w:val="00A1059A"/>
    <w:rsid w:val="00A1203D"/>
    <w:rsid w:val="00A131E8"/>
    <w:rsid w:val="00A1754F"/>
    <w:rsid w:val="00A21490"/>
    <w:rsid w:val="00A22183"/>
    <w:rsid w:val="00A254FA"/>
    <w:rsid w:val="00A25CF2"/>
    <w:rsid w:val="00A30A7E"/>
    <w:rsid w:val="00A30D44"/>
    <w:rsid w:val="00A31688"/>
    <w:rsid w:val="00A3438E"/>
    <w:rsid w:val="00A3572F"/>
    <w:rsid w:val="00A36236"/>
    <w:rsid w:val="00A366EB"/>
    <w:rsid w:val="00A36D03"/>
    <w:rsid w:val="00A40806"/>
    <w:rsid w:val="00A409A9"/>
    <w:rsid w:val="00A41F53"/>
    <w:rsid w:val="00A42E00"/>
    <w:rsid w:val="00A449FD"/>
    <w:rsid w:val="00A45461"/>
    <w:rsid w:val="00A45833"/>
    <w:rsid w:val="00A4595D"/>
    <w:rsid w:val="00A51182"/>
    <w:rsid w:val="00A514B3"/>
    <w:rsid w:val="00A51580"/>
    <w:rsid w:val="00A5387B"/>
    <w:rsid w:val="00A5441C"/>
    <w:rsid w:val="00A544A9"/>
    <w:rsid w:val="00A55CCA"/>
    <w:rsid w:val="00A5645A"/>
    <w:rsid w:val="00A56CAB"/>
    <w:rsid w:val="00A576DC"/>
    <w:rsid w:val="00A6050B"/>
    <w:rsid w:val="00A61240"/>
    <w:rsid w:val="00A63D7A"/>
    <w:rsid w:val="00A63DCA"/>
    <w:rsid w:val="00A63F8E"/>
    <w:rsid w:val="00A673ED"/>
    <w:rsid w:val="00A6743E"/>
    <w:rsid w:val="00A6764E"/>
    <w:rsid w:val="00A72091"/>
    <w:rsid w:val="00A739D1"/>
    <w:rsid w:val="00A753D6"/>
    <w:rsid w:val="00A7546D"/>
    <w:rsid w:val="00A755E9"/>
    <w:rsid w:val="00A755EE"/>
    <w:rsid w:val="00A77CFD"/>
    <w:rsid w:val="00A805E4"/>
    <w:rsid w:val="00A80816"/>
    <w:rsid w:val="00A81C6F"/>
    <w:rsid w:val="00A8372A"/>
    <w:rsid w:val="00A841C8"/>
    <w:rsid w:val="00A84590"/>
    <w:rsid w:val="00A851FB"/>
    <w:rsid w:val="00A85AF2"/>
    <w:rsid w:val="00A8645C"/>
    <w:rsid w:val="00A909FE"/>
    <w:rsid w:val="00A946C2"/>
    <w:rsid w:val="00A958A6"/>
    <w:rsid w:val="00A958EC"/>
    <w:rsid w:val="00AA0C3C"/>
    <w:rsid w:val="00AA0FB2"/>
    <w:rsid w:val="00AA1EF9"/>
    <w:rsid w:val="00AA2A84"/>
    <w:rsid w:val="00AA3DBB"/>
    <w:rsid w:val="00AA3F19"/>
    <w:rsid w:val="00AA5179"/>
    <w:rsid w:val="00AA592A"/>
    <w:rsid w:val="00AA77BA"/>
    <w:rsid w:val="00AB05F1"/>
    <w:rsid w:val="00AB06A6"/>
    <w:rsid w:val="00AB112F"/>
    <w:rsid w:val="00AB1AEF"/>
    <w:rsid w:val="00AB2BB0"/>
    <w:rsid w:val="00AB2E44"/>
    <w:rsid w:val="00AB360E"/>
    <w:rsid w:val="00AB4869"/>
    <w:rsid w:val="00AB5E21"/>
    <w:rsid w:val="00AC0072"/>
    <w:rsid w:val="00AC0A0C"/>
    <w:rsid w:val="00AC146A"/>
    <w:rsid w:val="00AC29AE"/>
    <w:rsid w:val="00AC3308"/>
    <w:rsid w:val="00AC41FD"/>
    <w:rsid w:val="00AC49A9"/>
    <w:rsid w:val="00AC6B46"/>
    <w:rsid w:val="00AC6E90"/>
    <w:rsid w:val="00AC7C81"/>
    <w:rsid w:val="00AD20DD"/>
    <w:rsid w:val="00AD3BA1"/>
    <w:rsid w:val="00AD4673"/>
    <w:rsid w:val="00AD52F0"/>
    <w:rsid w:val="00AD5EAF"/>
    <w:rsid w:val="00AD62C8"/>
    <w:rsid w:val="00AE1695"/>
    <w:rsid w:val="00AE6A01"/>
    <w:rsid w:val="00AE6B12"/>
    <w:rsid w:val="00AE7109"/>
    <w:rsid w:val="00AE713F"/>
    <w:rsid w:val="00AE7FA4"/>
    <w:rsid w:val="00AF0F82"/>
    <w:rsid w:val="00AF3ABB"/>
    <w:rsid w:val="00AF3E37"/>
    <w:rsid w:val="00B0220E"/>
    <w:rsid w:val="00B031D0"/>
    <w:rsid w:val="00B0349A"/>
    <w:rsid w:val="00B03AEF"/>
    <w:rsid w:val="00B0468A"/>
    <w:rsid w:val="00B05F9E"/>
    <w:rsid w:val="00B07093"/>
    <w:rsid w:val="00B11D6B"/>
    <w:rsid w:val="00B1340F"/>
    <w:rsid w:val="00B13516"/>
    <w:rsid w:val="00B16A89"/>
    <w:rsid w:val="00B211CC"/>
    <w:rsid w:val="00B228D3"/>
    <w:rsid w:val="00B23EB7"/>
    <w:rsid w:val="00B24CB8"/>
    <w:rsid w:val="00B25458"/>
    <w:rsid w:val="00B254AF"/>
    <w:rsid w:val="00B26F26"/>
    <w:rsid w:val="00B26F85"/>
    <w:rsid w:val="00B318E3"/>
    <w:rsid w:val="00B33332"/>
    <w:rsid w:val="00B369C4"/>
    <w:rsid w:val="00B36EAF"/>
    <w:rsid w:val="00B37883"/>
    <w:rsid w:val="00B43A14"/>
    <w:rsid w:val="00B43D34"/>
    <w:rsid w:val="00B500C7"/>
    <w:rsid w:val="00B500DA"/>
    <w:rsid w:val="00B506B6"/>
    <w:rsid w:val="00B53BA3"/>
    <w:rsid w:val="00B54C94"/>
    <w:rsid w:val="00B56D99"/>
    <w:rsid w:val="00B62A93"/>
    <w:rsid w:val="00B64E29"/>
    <w:rsid w:val="00B66B06"/>
    <w:rsid w:val="00B67B03"/>
    <w:rsid w:val="00B70186"/>
    <w:rsid w:val="00B7157A"/>
    <w:rsid w:val="00B71DEF"/>
    <w:rsid w:val="00B71FFD"/>
    <w:rsid w:val="00B73D6F"/>
    <w:rsid w:val="00B74A58"/>
    <w:rsid w:val="00B75E07"/>
    <w:rsid w:val="00B81419"/>
    <w:rsid w:val="00B815D0"/>
    <w:rsid w:val="00B818E5"/>
    <w:rsid w:val="00B81FD1"/>
    <w:rsid w:val="00B82990"/>
    <w:rsid w:val="00B83249"/>
    <w:rsid w:val="00B8351A"/>
    <w:rsid w:val="00B83694"/>
    <w:rsid w:val="00B86D83"/>
    <w:rsid w:val="00B872C7"/>
    <w:rsid w:val="00B87640"/>
    <w:rsid w:val="00B876AC"/>
    <w:rsid w:val="00B87E9A"/>
    <w:rsid w:val="00B91067"/>
    <w:rsid w:val="00B915B1"/>
    <w:rsid w:val="00B91A90"/>
    <w:rsid w:val="00B922AA"/>
    <w:rsid w:val="00B954F7"/>
    <w:rsid w:val="00B9709D"/>
    <w:rsid w:val="00B97380"/>
    <w:rsid w:val="00BA0A23"/>
    <w:rsid w:val="00BA2C89"/>
    <w:rsid w:val="00BA2F0A"/>
    <w:rsid w:val="00BA3240"/>
    <w:rsid w:val="00BA45FA"/>
    <w:rsid w:val="00BA5228"/>
    <w:rsid w:val="00BA5C43"/>
    <w:rsid w:val="00BA759A"/>
    <w:rsid w:val="00BB05F6"/>
    <w:rsid w:val="00BB172D"/>
    <w:rsid w:val="00BB19C0"/>
    <w:rsid w:val="00BB4525"/>
    <w:rsid w:val="00BB51B5"/>
    <w:rsid w:val="00BB5412"/>
    <w:rsid w:val="00BC00CA"/>
    <w:rsid w:val="00BC30FC"/>
    <w:rsid w:val="00BC5A5D"/>
    <w:rsid w:val="00BC7975"/>
    <w:rsid w:val="00BC7CC9"/>
    <w:rsid w:val="00BD063E"/>
    <w:rsid w:val="00BD0F3A"/>
    <w:rsid w:val="00BD2E2D"/>
    <w:rsid w:val="00BD2FA5"/>
    <w:rsid w:val="00BD4972"/>
    <w:rsid w:val="00BD580E"/>
    <w:rsid w:val="00BD5F04"/>
    <w:rsid w:val="00BD6103"/>
    <w:rsid w:val="00BE051E"/>
    <w:rsid w:val="00BE1EC2"/>
    <w:rsid w:val="00BE2659"/>
    <w:rsid w:val="00BE411A"/>
    <w:rsid w:val="00BE4355"/>
    <w:rsid w:val="00BE491A"/>
    <w:rsid w:val="00BE4B91"/>
    <w:rsid w:val="00BE5018"/>
    <w:rsid w:val="00BE6531"/>
    <w:rsid w:val="00BE720D"/>
    <w:rsid w:val="00BF2D4A"/>
    <w:rsid w:val="00BF4630"/>
    <w:rsid w:val="00BF4D65"/>
    <w:rsid w:val="00BF56E1"/>
    <w:rsid w:val="00BF5C2E"/>
    <w:rsid w:val="00BF6406"/>
    <w:rsid w:val="00C02E6D"/>
    <w:rsid w:val="00C032F4"/>
    <w:rsid w:val="00C03628"/>
    <w:rsid w:val="00C03C35"/>
    <w:rsid w:val="00C03D7C"/>
    <w:rsid w:val="00C04A65"/>
    <w:rsid w:val="00C05CE7"/>
    <w:rsid w:val="00C07D0B"/>
    <w:rsid w:val="00C10E8E"/>
    <w:rsid w:val="00C125B4"/>
    <w:rsid w:val="00C12B30"/>
    <w:rsid w:val="00C13E9B"/>
    <w:rsid w:val="00C14AE7"/>
    <w:rsid w:val="00C152D1"/>
    <w:rsid w:val="00C1775C"/>
    <w:rsid w:val="00C17DE3"/>
    <w:rsid w:val="00C17E94"/>
    <w:rsid w:val="00C20AF4"/>
    <w:rsid w:val="00C23E53"/>
    <w:rsid w:val="00C24B88"/>
    <w:rsid w:val="00C31811"/>
    <w:rsid w:val="00C35E83"/>
    <w:rsid w:val="00C37ECB"/>
    <w:rsid w:val="00C42449"/>
    <w:rsid w:val="00C42B31"/>
    <w:rsid w:val="00C438EA"/>
    <w:rsid w:val="00C445EA"/>
    <w:rsid w:val="00C447CA"/>
    <w:rsid w:val="00C51150"/>
    <w:rsid w:val="00C51EE8"/>
    <w:rsid w:val="00C52389"/>
    <w:rsid w:val="00C53258"/>
    <w:rsid w:val="00C54619"/>
    <w:rsid w:val="00C54A33"/>
    <w:rsid w:val="00C55E6E"/>
    <w:rsid w:val="00C56C88"/>
    <w:rsid w:val="00C60958"/>
    <w:rsid w:val="00C61717"/>
    <w:rsid w:val="00C61DD9"/>
    <w:rsid w:val="00C64511"/>
    <w:rsid w:val="00C67ACA"/>
    <w:rsid w:val="00C701F8"/>
    <w:rsid w:val="00C70261"/>
    <w:rsid w:val="00C70E87"/>
    <w:rsid w:val="00C73121"/>
    <w:rsid w:val="00C73A78"/>
    <w:rsid w:val="00C73BED"/>
    <w:rsid w:val="00C741FC"/>
    <w:rsid w:val="00C751F1"/>
    <w:rsid w:val="00C753A4"/>
    <w:rsid w:val="00C76B15"/>
    <w:rsid w:val="00C76C4F"/>
    <w:rsid w:val="00C834AF"/>
    <w:rsid w:val="00C83975"/>
    <w:rsid w:val="00C8408C"/>
    <w:rsid w:val="00C84371"/>
    <w:rsid w:val="00C84A62"/>
    <w:rsid w:val="00C85E10"/>
    <w:rsid w:val="00C879BC"/>
    <w:rsid w:val="00C87BA9"/>
    <w:rsid w:val="00C91151"/>
    <w:rsid w:val="00C93FA7"/>
    <w:rsid w:val="00C9416D"/>
    <w:rsid w:val="00C95C44"/>
    <w:rsid w:val="00C96C26"/>
    <w:rsid w:val="00C96C43"/>
    <w:rsid w:val="00CA0E8F"/>
    <w:rsid w:val="00CA21A2"/>
    <w:rsid w:val="00CA342E"/>
    <w:rsid w:val="00CA7E7F"/>
    <w:rsid w:val="00CA7FF1"/>
    <w:rsid w:val="00CB1C62"/>
    <w:rsid w:val="00CB3C4B"/>
    <w:rsid w:val="00CB3D5D"/>
    <w:rsid w:val="00CB713E"/>
    <w:rsid w:val="00CB7160"/>
    <w:rsid w:val="00CB7B56"/>
    <w:rsid w:val="00CC0FBC"/>
    <w:rsid w:val="00CC28C0"/>
    <w:rsid w:val="00CC2B30"/>
    <w:rsid w:val="00CC2E43"/>
    <w:rsid w:val="00CC5968"/>
    <w:rsid w:val="00CC6227"/>
    <w:rsid w:val="00CD05EB"/>
    <w:rsid w:val="00CD39B7"/>
    <w:rsid w:val="00CD483E"/>
    <w:rsid w:val="00CD4CF8"/>
    <w:rsid w:val="00CD4D62"/>
    <w:rsid w:val="00CD518B"/>
    <w:rsid w:val="00CD59FF"/>
    <w:rsid w:val="00CD6261"/>
    <w:rsid w:val="00CD6711"/>
    <w:rsid w:val="00CD67C4"/>
    <w:rsid w:val="00CE0311"/>
    <w:rsid w:val="00CE2A8B"/>
    <w:rsid w:val="00CE38BC"/>
    <w:rsid w:val="00CF0B4B"/>
    <w:rsid w:val="00CF1B92"/>
    <w:rsid w:val="00CF3237"/>
    <w:rsid w:val="00CF3247"/>
    <w:rsid w:val="00CF3E8B"/>
    <w:rsid w:val="00CF723A"/>
    <w:rsid w:val="00D00B6D"/>
    <w:rsid w:val="00D015E8"/>
    <w:rsid w:val="00D0202E"/>
    <w:rsid w:val="00D03286"/>
    <w:rsid w:val="00D0362A"/>
    <w:rsid w:val="00D036A9"/>
    <w:rsid w:val="00D0525C"/>
    <w:rsid w:val="00D0766D"/>
    <w:rsid w:val="00D1174E"/>
    <w:rsid w:val="00D12003"/>
    <w:rsid w:val="00D120B4"/>
    <w:rsid w:val="00D124B1"/>
    <w:rsid w:val="00D13904"/>
    <w:rsid w:val="00D13FE9"/>
    <w:rsid w:val="00D15BDE"/>
    <w:rsid w:val="00D16AB7"/>
    <w:rsid w:val="00D16ABA"/>
    <w:rsid w:val="00D17658"/>
    <w:rsid w:val="00D1797E"/>
    <w:rsid w:val="00D17B15"/>
    <w:rsid w:val="00D21CC5"/>
    <w:rsid w:val="00D22F97"/>
    <w:rsid w:val="00D23219"/>
    <w:rsid w:val="00D240BD"/>
    <w:rsid w:val="00D24E96"/>
    <w:rsid w:val="00D24FDE"/>
    <w:rsid w:val="00D26486"/>
    <w:rsid w:val="00D27BB0"/>
    <w:rsid w:val="00D3062C"/>
    <w:rsid w:val="00D30CD7"/>
    <w:rsid w:val="00D30D26"/>
    <w:rsid w:val="00D31A25"/>
    <w:rsid w:val="00D3211E"/>
    <w:rsid w:val="00D329C9"/>
    <w:rsid w:val="00D35501"/>
    <w:rsid w:val="00D35BAF"/>
    <w:rsid w:val="00D3782D"/>
    <w:rsid w:val="00D379D4"/>
    <w:rsid w:val="00D40203"/>
    <w:rsid w:val="00D428CE"/>
    <w:rsid w:val="00D44A27"/>
    <w:rsid w:val="00D47C62"/>
    <w:rsid w:val="00D50CE5"/>
    <w:rsid w:val="00D529B4"/>
    <w:rsid w:val="00D5359F"/>
    <w:rsid w:val="00D56883"/>
    <w:rsid w:val="00D56919"/>
    <w:rsid w:val="00D56A6A"/>
    <w:rsid w:val="00D602F6"/>
    <w:rsid w:val="00D615AA"/>
    <w:rsid w:val="00D617D4"/>
    <w:rsid w:val="00D61BC3"/>
    <w:rsid w:val="00D62F84"/>
    <w:rsid w:val="00D636C1"/>
    <w:rsid w:val="00D63E3E"/>
    <w:rsid w:val="00D646BC"/>
    <w:rsid w:val="00D6487E"/>
    <w:rsid w:val="00D67D3D"/>
    <w:rsid w:val="00D7073E"/>
    <w:rsid w:val="00D7165D"/>
    <w:rsid w:val="00D71EAB"/>
    <w:rsid w:val="00D72382"/>
    <w:rsid w:val="00D72DA2"/>
    <w:rsid w:val="00D749C8"/>
    <w:rsid w:val="00D74F21"/>
    <w:rsid w:val="00D75717"/>
    <w:rsid w:val="00D75D39"/>
    <w:rsid w:val="00D80710"/>
    <w:rsid w:val="00D8108E"/>
    <w:rsid w:val="00D82A95"/>
    <w:rsid w:val="00D83D9E"/>
    <w:rsid w:val="00D84993"/>
    <w:rsid w:val="00D857A5"/>
    <w:rsid w:val="00D93929"/>
    <w:rsid w:val="00D94325"/>
    <w:rsid w:val="00D94385"/>
    <w:rsid w:val="00D94F09"/>
    <w:rsid w:val="00D971F7"/>
    <w:rsid w:val="00DA014D"/>
    <w:rsid w:val="00DA2C96"/>
    <w:rsid w:val="00DA357D"/>
    <w:rsid w:val="00DA3B66"/>
    <w:rsid w:val="00DA49B5"/>
    <w:rsid w:val="00DA535A"/>
    <w:rsid w:val="00DA590B"/>
    <w:rsid w:val="00DA5EE6"/>
    <w:rsid w:val="00DB0896"/>
    <w:rsid w:val="00DB14D9"/>
    <w:rsid w:val="00DB1768"/>
    <w:rsid w:val="00DB23FA"/>
    <w:rsid w:val="00DB4089"/>
    <w:rsid w:val="00DB49BC"/>
    <w:rsid w:val="00DB59B3"/>
    <w:rsid w:val="00DB5E9D"/>
    <w:rsid w:val="00DB77AF"/>
    <w:rsid w:val="00DC0791"/>
    <w:rsid w:val="00DC09BF"/>
    <w:rsid w:val="00DC29B6"/>
    <w:rsid w:val="00DC3596"/>
    <w:rsid w:val="00DC5BE9"/>
    <w:rsid w:val="00DC60FF"/>
    <w:rsid w:val="00DC63C7"/>
    <w:rsid w:val="00DC6B0A"/>
    <w:rsid w:val="00DC6C70"/>
    <w:rsid w:val="00DC7085"/>
    <w:rsid w:val="00DD016F"/>
    <w:rsid w:val="00DD0B67"/>
    <w:rsid w:val="00DD0B89"/>
    <w:rsid w:val="00DD2F53"/>
    <w:rsid w:val="00DD2FF2"/>
    <w:rsid w:val="00DD49F0"/>
    <w:rsid w:val="00DD5F14"/>
    <w:rsid w:val="00DD66E9"/>
    <w:rsid w:val="00DD6ABB"/>
    <w:rsid w:val="00DD7917"/>
    <w:rsid w:val="00DE0466"/>
    <w:rsid w:val="00DE0627"/>
    <w:rsid w:val="00DE0CE6"/>
    <w:rsid w:val="00DE2EEA"/>
    <w:rsid w:val="00DE3A4D"/>
    <w:rsid w:val="00DE3CCF"/>
    <w:rsid w:val="00DE49FD"/>
    <w:rsid w:val="00DE4DE1"/>
    <w:rsid w:val="00DE55A4"/>
    <w:rsid w:val="00DE7755"/>
    <w:rsid w:val="00DE7E07"/>
    <w:rsid w:val="00DF3C1C"/>
    <w:rsid w:val="00DF4770"/>
    <w:rsid w:val="00DF5188"/>
    <w:rsid w:val="00DF76EE"/>
    <w:rsid w:val="00E008C0"/>
    <w:rsid w:val="00E00D33"/>
    <w:rsid w:val="00E026A3"/>
    <w:rsid w:val="00E02B96"/>
    <w:rsid w:val="00E02F98"/>
    <w:rsid w:val="00E046BE"/>
    <w:rsid w:val="00E04C5C"/>
    <w:rsid w:val="00E05F16"/>
    <w:rsid w:val="00E067A0"/>
    <w:rsid w:val="00E106A6"/>
    <w:rsid w:val="00E1127A"/>
    <w:rsid w:val="00E112E6"/>
    <w:rsid w:val="00E133DE"/>
    <w:rsid w:val="00E15386"/>
    <w:rsid w:val="00E17624"/>
    <w:rsid w:val="00E20896"/>
    <w:rsid w:val="00E240BF"/>
    <w:rsid w:val="00E27F73"/>
    <w:rsid w:val="00E309B5"/>
    <w:rsid w:val="00E32196"/>
    <w:rsid w:val="00E32DDD"/>
    <w:rsid w:val="00E35AC1"/>
    <w:rsid w:val="00E35D0A"/>
    <w:rsid w:val="00E37E4F"/>
    <w:rsid w:val="00E401A1"/>
    <w:rsid w:val="00E405C5"/>
    <w:rsid w:val="00E428F2"/>
    <w:rsid w:val="00E43426"/>
    <w:rsid w:val="00E436EB"/>
    <w:rsid w:val="00E44920"/>
    <w:rsid w:val="00E474B2"/>
    <w:rsid w:val="00E47FB3"/>
    <w:rsid w:val="00E50BB9"/>
    <w:rsid w:val="00E536FC"/>
    <w:rsid w:val="00E537CE"/>
    <w:rsid w:val="00E53973"/>
    <w:rsid w:val="00E54D42"/>
    <w:rsid w:val="00E5626F"/>
    <w:rsid w:val="00E56B42"/>
    <w:rsid w:val="00E56D53"/>
    <w:rsid w:val="00E574CA"/>
    <w:rsid w:val="00E578C3"/>
    <w:rsid w:val="00E60154"/>
    <w:rsid w:val="00E61D30"/>
    <w:rsid w:val="00E62C03"/>
    <w:rsid w:val="00E630D4"/>
    <w:rsid w:val="00E63D59"/>
    <w:rsid w:val="00E657AC"/>
    <w:rsid w:val="00E65EB9"/>
    <w:rsid w:val="00E67C28"/>
    <w:rsid w:val="00E73345"/>
    <w:rsid w:val="00E750C6"/>
    <w:rsid w:val="00E774C6"/>
    <w:rsid w:val="00E81DD3"/>
    <w:rsid w:val="00E84B54"/>
    <w:rsid w:val="00E858A8"/>
    <w:rsid w:val="00E85910"/>
    <w:rsid w:val="00E86B87"/>
    <w:rsid w:val="00E872FB"/>
    <w:rsid w:val="00E8785B"/>
    <w:rsid w:val="00E9146A"/>
    <w:rsid w:val="00E91E76"/>
    <w:rsid w:val="00E921F0"/>
    <w:rsid w:val="00E92549"/>
    <w:rsid w:val="00E95400"/>
    <w:rsid w:val="00E96087"/>
    <w:rsid w:val="00E96A55"/>
    <w:rsid w:val="00E97168"/>
    <w:rsid w:val="00EA0EEA"/>
    <w:rsid w:val="00EA28DE"/>
    <w:rsid w:val="00EA3417"/>
    <w:rsid w:val="00EA4470"/>
    <w:rsid w:val="00EA4AE7"/>
    <w:rsid w:val="00EA543C"/>
    <w:rsid w:val="00EA564D"/>
    <w:rsid w:val="00EA73C9"/>
    <w:rsid w:val="00EA7599"/>
    <w:rsid w:val="00EA7E88"/>
    <w:rsid w:val="00EB04B7"/>
    <w:rsid w:val="00EB1937"/>
    <w:rsid w:val="00EB1C1A"/>
    <w:rsid w:val="00EB2A87"/>
    <w:rsid w:val="00EB2ACC"/>
    <w:rsid w:val="00EB4150"/>
    <w:rsid w:val="00EB4292"/>
    <w:rsid w:val="00EB458C"/>
    <w:rsid w:val="00EB4C10"/>
    <w:rsid w:val="00EB51C2"/>
    <w:rsid w:val="00EB714C"/>
    <w:rsid w:val="00EB7DC9"/>
    <w:rsid w:val="00EC00B6"/>
    <w:rsid w:val="00EC2D9E"/>
    <w:rsid w:val="00EC2FF5"/>
    <w:rsid w:val="00EC404C"/>
    <w:rsid w:val="00EC45B4"/>
    <w:rsid w:val="00EC6044"/>
    <w:rsid w:val="00EC6386"/>
    <w:rsid w:val="00EC67D0"/>
    <w:rsid w:val="00EC6C5B"/>
    <w:rsid w:val="00ED26F6"/>
    <w:rsid w:val="00ED4193"/>
    <w:rsid w:val="00ED43B4"/>
    <w:rsid w:val="00ED47A8"/>
    <w:rsid w:val="00ED485D"/>
    <w:rsid w:val="00ED4A04"/>
    <w:rsid w:val="00ED4A51"/>
    <w:rsid w:val="00ED4B5D"/>
    <w:rsid w:val="00ED5590"/>
    <w:rsid w:val="00ED66EB"/>
    <w:rsid w:val="00EE052D"/>
    <w:rsid w:val="00EE6542"/>
    <w:rsid w:val="00EE6B12"/>
    <w:rsid w:val="00EE6CEB"/>
    <w:rsid w:val="00EE7625"/>
    <w:rsid w:val="00EE7F12"/>
    <w:rsid w:val="00EF06C5"/>
    <w:rsid w:val="00EF1B43"/>
    <w:rsid w:val="00EF3610"/>
    <w:rsid w:val="00EF3DF6"/>
    <w:rsid w:val="00EF3F1B"/>
    <w:rsid w:val="00EF483F"/>
    <w:rsid w:val="00EF58F0"/>
    <w:rsid w:val="00EF6F20"/>
    <w:rsid w:val="00EF799E"/>
    <w:rsid w:val="00F016DA"/>
    <w:rsid w:val="00F0201E"/>
    <w:rsid w:val="00F0316C"/>
    <w:rsid w:val="00F059A0"/>
    <w:rsid w:val="00F079B5"/>
    <w:rsid w:val="00F10F11"/>
    <w:rsid w:val="00F11F22"/>
    <w:rsid w:val="00F11FB0"/>
    <w:rsid w:val="00F15035"/>
    <w:rsid w:val="00F1562E"/>
    <w:rsid w:val="00F15A5D"/>
    <w:rsid w:val="00F1659D"/>
    <w:rsid w:val="00F166F2"/>
    <w:rsid w:val="00F16823"/>
    <w:rsid w:val="00F17F82"/>
    <w:rsid w:val="00F20174"/>
    <w:rsid w:val="00F22E1A"/>
    <w:rsid w:val="00F24D7B"/>
    <w:rsid w:val="00F25A2E"/>
    <w:rsid w:val="00F25F6A"/>
    <w:rsid w:val="00F300F5"/>
    <w:rsid w:val="00F304D3"/>
    <w:rsid w:val="00F30B58"/>
    <w:rsid w:val="00F30E9B"/>
    <w:rsid w:val="00F32C7A"/>
    <w:rsid w:val="00F32E1D"/>
    <w:rsid w:val="00F342B7"/>
    <w:rsid w:val="00F34923"/>
    <w:rsid w:val="00F36B51"/>
    <w:rsid w:val="00F424C7"/>
    <w:rsid w:val="00F43280"/>
    <w:rsid w:val="00F43FD6"/>
    <w:rsid w:val="00F442E0"/>
    <w:rsid w:val="00F443CE"/>
    <w:rsid w:val="00F44AA7"/>
    <w:rsid w:val="00F44DB0"/>
    <w:rsid w:val="00F4598A"/>
    <w:rsid w:val="00F45A5F"/>
    <w:rsid w:val="00F45D48"/>
    <w:rsid w:val="00F5043C"/>
    <w:rsid w:val="00F51319"/>
    <w:rsid w:val="00F51635"/>
    <w:rsid w:val="00F516FC"/>
    <w:rsid w:val="00F53E64"/>
    <w:rsid w:val="00F54254"/>
    <w:rsid w:val="00F543A9"/>
    <w:rsid w:val="00F55638"/>
    <w:rsid w:val="00F624FF"/>
    <w:rsid w:val="00F664A9"/>
    <w:rsid w:val="00F67015"/>
    <w:rsid w:val="00F67E9E"/>
    <w:rsid w:val="00F7154F"/>
    <w:rsid w:val="00F71C02"/>
    <w:rsid w:val="00F71F06"/>
    <w:rsid w:val="00F7494C"/>
    <w:rsid w:val="00F75CA8"/>
    <w:rsid w:val="00F77BCA"/>
    <w:rsid w:val="00F80F7A"/>
    <w:rsid w:val="00F8188E"/>
    <w:rsid w:val="00F81DCA"/>
    <w:rsid w:val="00F83FAC"/>
    <w:rsid w:val="00F8493E"/>
    <w:rsid w:val="00F851C3"/>
    <w:rsid w:val="00F9188F"/>
    <w:rsid w:val="00F919D4"/>
    <w:rsid w:val="00F92964"/>
    <w:rsid w:val="00F92CD5"/>
    <w:rsid w:val="00F94A37"/>
    <w:rsid w:val="00F94EB8"/>
    <w:rsid w:val="00F966B1"/>
    <w:rsid w:val="00F96958"/>
    <w:rsid w:val="00F96C26"/>
    <w:rsid w:val="00F97159"/>
    <w:rsid w:val="00F973DE"/>
    <w:rsid w:val="00FA0509"/>
    <w:rsid w:val="00FA12B2"/>
    <w:rsid w:val="00FA159B"/>
    <w:rsid w:val="00FA2475"/>
    <w:rsid w:val="00FA44AF"/>
    <w:rsid w:val="00FA461A"/>
    <w:rsid w:val="00FA4D61"/>
    <w:rsid w:val="00FA75F9"/>
    <w:rsid w:val="00FA77A8"/>
    <w:rsid w:val="00FB1C60"/>
    <w:rsid w:val="00FB314C"/>
    <w:rsid w:val="00FB633E"/>
    <w:rsid w:val="00FC1C2D"/>
    <w:rsid w:val="00FC23E4"/>
    <w:rsid w:val="00FC4EBB"/>
    <w:rsid w:val="00FC5334"/>
    <w:rsid w:val="00FC5B91"/>
    <w:rsid w:val="00FC7127"/>
    <w:rsid w:val="00FC7180"/>
    <w:rsid w:val="00FC796D"/>
    <w:rsid w:val="00FD017D"/>
    <w:rsid w:val="00FD0189"/>
    <w:rsid w:val="00FD0579"/>
    <w:rsid w:val="00FD0CD1"/>
    <w:rsid w:val="00FD20FB"/>
    <w:rsid w:val="00FD6731"/>
    <w:rsid w:val="00FD6F22"/>
    <w:rsid w:val="00FD723E"/>
    <w:rsid w:val="00FE0519"/>
    <w:rsid w:val="00FE1217"/>
    <w:rsid w:val="00FE244F"/>
    <w:rsid w:val="00FF0D02"/>
    <w:rsid w:val="00FF344E"/>
    <w:rsid w:val="00FF3CBC"/>
    <w:rsid w:val="00FF432A"/>
    <w:rsid w:val="00FF7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6CA"/>
    <w:pPr>
      <w:spacing w:line="240" w:lineRule="auto"/>
      <w:jc w:val="both"/>
    </w:pPr>
    <w:rPr>
      <w:rFonts w:ascii="Arial" w:eastAsia="Times New Roman" w:hAnsi="Arial" w:cs="Arial"/>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56CA"/>
    <w:pPr>
      <w:tabs>
        <w:tab w:val="center" w:pos="4536"/>
        <w:tab w:val="right" w:pos="9072"/>
      </w:tabs>
    </w:pPr>
  </w:style>
  <w:style w:type="character" w:customStyle="1" w:styleId="HeaderChar">
    <w:name w:val="Header Char"/>
    <w:basedOn w:val="DefaultParagraphFont"/>
    <w:link w:val="Header"/>
    <w:rsid w:val="00A056CA"/>
    <w:rPr>
      <w:rFonts w:ascii="Arial" w:eastAsia="Times New Roman" w:hAnsi="Arial" w:cs="Arial"/>
      <w:sz w:val="20"/>
      <w:szCs w:val="20"/>
      <w:lang w:eastAsia="de-DE"/>
    </w:rPr>
  </w:style>
  <w:style w:type="character" w:styleId="PageNumber">
    <w:name w:val="page number"/>
    <w:basedOn w:val="DefaultParagraphFont"/>
    <w:rsid w:val="00A056CA"/>
  </w:style>
  <w:style w:type="character" w:styleId="FootnoteReference">
    <w:name w:val="footnote reference"/>
    <w:rsid w:val="00A056CA"/>
    <w:rPr>
      <w:vertAlign w:val="superscript"/>
    </w:rPr>
  </w:style>
  <w:style w:type="paragraph" w:styleId="BalloonText">
    <w:name w:val="Balloon Text"/>
    <w:basedOn w:val="Normal"/>
    <w:link w:val="BalloonTextChar"/>
    <w:uiPriority w:val="99"/>
    <w:semiHidden/>
    <w:unhideWhenUsed/>
    <w:rsid w:val="00A056CA"/>
    <w:rPr>
      <w:rFonts w:ascii="Tahoma" w:hAnsi="Tahoma" w:cs="Tahoma"/>
      <w:sz w:val="16"/>
      <w:szCs w:val="16"/>
    </w:rPr>
  </w:style>
  <w:style w:type="character" w:customStyle="1" w:styleId="BalloonTextChar">
    <w:name w:val="Balloon Text Char"/>
    <w:basedOn w:val="DefaultParagraphFont"/>
    <w:link w:val="BalloonText"/>
    <w:uiPriority w:val="99"/>
    <w:semiHidden/>
    <w:rsid w:val="00A056CA"/>
    <w:rPr>
      <w:rFonts w:ascii="Tahoma" w:eastAsia="Times New Roman" w:hAnsi="Tahoma" w:cs="Tahoma"/>
      <w:sz w:val="16"/>
      <w:szCs w:val="16"/>
      <w:lang w:eastAsia="de-DE"/>
    </w:rPr>
  </w:style>
  <w:style w:type="paragraph" w:styleId="Footer">
    <w:name w:val="footer"/>
    <w:basedOn w:val="Normal"/>
    <w:link w:val="FooterChar"/>
    <w:uiPriority w:val="99"/>
    <w:unhideWhenUsed/>
    <w:rsid w:val="002060E3"/>
    <w:pPr>
      <w:tabs>
        <w:tab w:val="center" w:pos="4513"/>
        <w:tab w:val="right" w:pos="9026"/>
      </w:tabs>
    </w:pPr>
  </w:style>
  <w:style w:type="character" w:customStyle="1" w:styleId="FooterChar">
    <w:name w:val="Footer Char"/>
    <w:basedOn w:val="DefaultParagraphFont"/>
    <w:link w:val="Footer"/>
    <w:uiPriority w:val="99"/>
    <w:rsid w:val="002060E3"/>
    <w:rPr>
      <w:rFonts w:ascii="Arial" w:eastAsia="Times New Roman" w:hAnsi="Arial" w:cs="Arial"/>
      <w:sz w:val="20"/>
      <w:szCs w:val="20"/>
      <w:lang w:eastAsia="de-DE"/>
    </w:rPr>
  </w:style>
  <w:style w:type="paragraph" w:styleId="FootnoteText">
    <w:name w:val="footnote text"/>
    <w:basedOn w:val="Normal"/>
    <w:link w:val="FootnoteTextChar"/>
    <w:uiPriority w:val="99"/>
    <w:semiHidden/>
    <w:unhideWhenUsed/>
    <w:rsid w:val="005B7CAE"/>
  </w:style>
  <w:style w:type="character" w:customStyle="1" w:styleId="FootnoteTextChar">
    <w:name w:val="Footnote Text Char"/>
    <w:basedOn w:val="DefaultParagraphFont"/>
    <w:link w:val="FootnoteText"/>
    <w:uiPriority w:val="99"/>
    <w:semiHidden/>
    <w:rsid w:val="005B7CAE"/>
    <w:rPr>
      <w:rFonts w:ascii="Arial" w:eastAsia="Times New Roman" w:hAnsi="Arial" w:cs="Arial"/>
      <w:sz w:val="20"/>
      <w:szCs w:val="20"/>
      <w:lang w:eastAsia="de-DE"/>
    </w:rPr>
  </w:style>
  <w:style w:type="paragraph" w:styleId="NormalWeb">
    <w:name w:val="Normal (Web)"/>
    <w:basedOn w:val="Normal"/>
    <w:uiPriority w:val="99"/>
    <w:semiHidden/>
    <w:unhideWhenUsed/>
    <w:rsid w:val="00851A8A"/>
    <w:pPr>
      <w:jc w:val="left"/>
    </w:pPr>
    <w:rPr>
      <w:rFonts w:ascii="Times New Roman" w:eastAsiaTheme="minorHAnsi" w:hAnsi="Times New Roman" w:cs="Times New Roman"/>
      <w:sz w:val="24"/>
      <w:szCs w:val="24"/>
      <w:lang w:eastAsia="en-GB"/>
    </w:rPr>
  </w:style>
  <w:style w:type="character" w:styleId="Strong">
    <w:name w:val="Strong"/>
    <w:basedOn w:val="DefaultParagraphFont"/>
    <w:uiPriority w:val="22"/>
    <w:qFormat/>
    <w:rsid w:val="00851A8A"/>
    <w:rPr>
      <w:b/>
      <w:bCs/>
    </w:rPr>
  </w:style>
  <w:style w:type="character" w:styleId="Hyperlink">
    <w:name w:val="Hyperlink"/>
    <w:basedOn w:val="DefaultParagraphFont"/>
    <w:uiPriority w:val="99"/>
    <w:unhideWhenUsed/>
    <w:rsid w:val="00BA5228"/>
    <w:rPr>
      <w:color w:val="0000FF" w:themeColor="hyperlink"/>
      <w:u w:val="single"/>
    </w:rPr>
  </w:style>
  <w:style w:type="character" w:styleId="FollowedHyperlink">
    <w:name w:val="FollowedHyperlink"/>
    <w:basedOn w:val="DefaultParagraphFont"/>
    <w:uiPriority w:val="99"/>
    <w:semiHidden/>
    <w:unhideWhenUsed/>
    <w:rsid w:val="009A16E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6CA"/>
    <w:pPr>
      <w:spacing w:line="240" w:lineRule="auto"/>
      <w:jc w:val="both"/>
    </w:pPr>
    <w:rPr>
      <w:rFonts w:ascii="Arial" w:eastAsia="Times New Roman" w:hAnsi="Arial" w:cs="Arial"/>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56CA"/>
    <w:pPr>
      <w:tabs>
        <w:tab w:val="center" w:pos="4536"/>
        <w:tab w:val="right" w:pos="9072"/>
      </w:tabs>
    </w:pPr>
  </w:style>
  <w:style w:type="character" w:customStyle="1" w:styleId="HeaderChar">
    <w:name w:val="Header Char"/>
    <w:basedOn w:val="DefaultParagraphFont"/>
    <w:link w:val="Header"/>
    <w:rsid w:val="00A056CA"/>
    <w:rPr>
      <w:rFonts w:ascii="Arial" w:eastAsia="Times New Roman" w:hAnsi="Arial" w:cs="Arial"/>
      <w:sz w:val="20"/>
      <w:szCs w:val="20"/>
      <w:lang w:eastAsia="de-DE"/>
    </w:rPr>
  </w:style>
  <w:style w:type="character" w:styleId="PageNumber">
    <w:name w:val="page number"/>
    <w:basedOn w:val="DefaultParagraphFont"/>
    <w:rsid w:val="00A056CA"/>
  </w:style>
  <w:style w:type="character" w:styleId="FootnoteReference">
    <w:name w:val="footnote reference"/>
    <w:rsid w:val="00A056CA"/>
    <w:rPr>
      <w:vertAlign w:val="superscript"/>
    </w:rPr>
  </w:style>
  <w:style w:type="paragraph" w:styleId="BalloonText">
    <w:name w:val="Balloon Text"/>
    <w:basedOn w:val="Normal"/>
    <w:link w:val="BalloonTextChar"/>
    <w:uiPriority w:val="99"/>
    <w:semiHidden/>
    <w:unhideWhenUsed/>
    <w:rsid w:val="00A056CA"/>
    <w:rPr>
      <w:rFonts w:ascii="Tahoma" w:hAnsi="Tahoma" w:cs="Tahoma"/>
      <w:sz w:val="16"/>
      <w:szCs w:val="16"/>
    </w:rPr>
  </w:style>
  <w:style w:type="character" w:customStyle="1" w:styleId="BalloonTextChar">
    <w:name w:val="Balloon Text Char"/>
    <w:basedOn w:val="DefaultParagraphFont"/>
    <w:link w:val="BalloonText"/>
    <w:uiPriority w:val="99"/>
    <w:semiHidden/>
    <w:rsid w:val="00A056CA"/>
    <w:rPr>
      <w:rFonts w:ascii="Tahoma" w:eastAsia="Times New Roman" w:hAnsi="Tahoma" w:cs="Tahoma"/>
      <w:sz w:val="16"/>
      <w:szCs w:val="16"/>
      <w:lang w:eastAsia="de-DE"/>
    </w:rPr>
  </w:style>
  <w:style w:type="paragraph" w:styleId="Footer">
    <w:name w:val="footer"/>
    <w:basedOn w:val="Normal"/>
    <w:link w:val="FooterChar"/>
    <w:uiPriority w:val="99"/>
    <w:unhideWhenUsed/>
    <w:rsid w:val="002060E3"/>
    <w:pPr>
      <w:tabs>
        <w:tab w:val="center" w:pos="4513"/>
        <w:tab w:val="right" w:pos="9026"/>
      </w:tabs>
    </w:pPr>
  </w:style>
  <w:style w:type="character" w:customStyle="1" w:styleId="FooterChar">
    <w:name w:val="Footer Char"/>
    <w:basedOn w:val="DefaultParagraphFont"/>
    <w:link w:val="Footer"/>
    <w:uiPriority w:val="99"/>
    <w:rsid w:val="002060E3"/>
    <w:rPr>
      <w:rFonts w:ascii="Arial" w:eastAsia="Times New Roman" w:hAnsi="Arial" w:cs="Arial"/>
      <w:sz w:val="20"/>
      <w:szCs w:val="20"/>
      <w:lang w:eastAsia="de-DE"/>
    </w:rPr>
  </w:style>
  <w:style w:type="paragraph" w:styleId="FootnoteText">
    <w:name w:val="footnote text"/>
    <w:basedOn w:val="Normal"/>
    <w:link w:val="FootnoteTextChar"/>
    <w:uiPriority w:val="99"/>
    <w:semiHidden/>
    <w:unhideWhenUsed/>
    <w:rsid w:val="005B7CAE"/>
  </w:style>
  <w:style w:type="character" w:customStyle="1" w:styleId="FootnoteTextChar">
    <w:name w:val="Footnote Text Char"/>
    <w:basedOn w:val="DefaultParagraphFont"/>
    <w:link w:val="FootnoteText"/>
    <w:uiPriority w:val="99"/>
    <w:semiHidden/>
    <w:rsid w:val="005B7CAE"/>
    <w:rPr>
      <w:rFonts w:ascii="Arial" w:eastAsia="Times New Roman" w:hAnsi="Arial" w:cs="Arial"/>
      <w:sz w:val="20"/>
      <w:szCs w:val="20"/>
      <w:lang w:eastAsia="de-DE"/>
    </w:rPr>
  </w:style>
  <w:style w:type="paragraph" w:styleId="NormalWeb">
    <w:name w:val="Normal (Web)"/>
    <w:basedOn w:val="Normal"/>
    <w:uiPriority w:val="99"/>
    <w:semiHidden/>
    <w:unhideWhenUsed/>
    <w:rsid w:val="00851A8A"/>
    <w:pPr>
      <w:jc w:val="left"/>
    </w:pPr>
    <w:rPr>
      <w:rFonts w:ascii="Times New Roman" w:eastAsiaTheme="minorHAnsi" w:hAnsi="Times New Roman" w:cs="Times New Roman"/>
      <w:sz w:val="24"/>
      <w:szCs w:val="24"/>
      <w:lang w:eastAsia="en-GB"/>
    </w:rPr>
  </w:style>
  <w:style w:type="character" w:styleId="Strong">
    <w:name w:val="Strong"/>
    <w:basedOn w:val="DefaultParagraphFont"/>
    <w:uiPriority w:val="22"/>
    <w:qFormat/>
    <w:rsid w:val="00851A8A"/>
    <w:rPr>
      <w:b/>
      <w:bCs/>
    </w:rPr>
  </w:style>
  <w:style w:type="character" w:styleId="Hyperlink">
    <w:name w:val="Hyperlink"/>
    <w:basedOn w:val="DefaultParagraphFont"/>
    <w:uiPriority w:val="99"/>
    <w:unhideWhenUsed/>
    <w:rsid w:val="00BA5228"/>
    <w:rPr>
      <w:color w:val="0000FF" w:themeColor="hyperlink"/>
      <w:u w:val="single"/>
    </w:rPr>
  </w:style>
  <w:style w:type="character" w:styleId="FollowedHyperlink">
    <w:name w:val="FollowedHyperlink"/>
    <w:basedOn w:val="DefaultParagraphFont"/>
    <w:uiPriority w:val="99"/>
    <w:semiHidden/>
    <w:unhideWhenUsed/>
    <w:rsid w:val="009A16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uk/e/coaching-for-sustainable-learning-tickets-2461911844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tta.uva.nl/projecten/autonomous-literacy-learners-sustainable-results-49"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D07D0-A64F-4DF8-955B-E1139239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3</cp:revision>
  <dcterms:created xsi:type="dcterms:W3CDTF">2016-04-15T09:10:00Z</dcterms:created>
  <dcterms:modified xsi:type="dcterms:W3CDTF">2016-04-18T08:42:00Z</dcterms:modified>
</cp:coreProperties>
</file>